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C63DE" w14:textId="4F1F19F5" w:rsidR="00804BDD" w:rsidRDefault="00804BDD" w:rsidP="00804BDD">
      <w:pPr>
        <w:ind w:firstLine="567"/>
        <w:jc w:val="right"/>
        <w:rPr>
          <w:b/>
        </w:rPr>
      </w:pPr>
      <w:bookmarkStart w:id="0" w:name="_Toc160332990"/>
    </w:p>
    <w:p w14:paraId="20774A29" w14:textId="39ACD9E1" w:rsidR="0011612F" w:rsidRDefault="0011612F" w:rsidP="00804BDD">
      <w:pPr>
        <w:ind w:firstLine="567"/>
        <w:jc w:val="right"/>
        <w:rPr>
          <w:b/>
        </w:rPr>
      </w:pPr>
    </w:p>
    <w:p w14:paraId="372F4CBA" w14:textId="77777777" w:rsidR="0011612F" w:rsidRPr="00177AF0" w:rsidRDefault="0011612F" w:rsidP="00804BDD">
      <w:pPr>
        <w:ind w:firstLine="567"/>
        <w:jc w:val="right"/>
        <w:rPr>
          <w:b/>
        </w:rPr>
      </w:pPr>
    </w:p>
    <w:p w14:paraId="1BBFF007" w14:textId="77777777" w:rsidR="00804BDD" w:rsidRPr="00177AF0" w:rsidRDefault="00804BDD" w:rsidP="00804BDD">
      <w:pPr>
        <w:ind w:firstLine="567"/>
        <w:jc w:val="right"/>
        <w:rPr>
          <w:b/>
        </w:rPr>
      </w:pPr>
    </w:p>
    <w:p w14:paraId="1D7EAD02" w14:textId="77777777" w:rsidR="00804BDD" w:rsidRPr="00177AF0" w:rsidRDefault="00804BDD" w:rsidP="00804BDD">
      <w:pPr>
        <w:ind w:firstLine="567"/>
        <w:jc w:val="right"/>
        <w:rPr>
          <w:b/>
        </w:rPr>
      </w:pPr>
    </w:p>
    <w:p w14:paraId="1FBFEB30" w14:textId="77777777" w:rsidR="00804BDD" w:rsidRPr="00177AF0" w:rsidRDefault="00804BDD" w:rsidP="00804BDD">
      <w:pPr>
        <w:ind w:firstLine="567"/>
        <w:jc w:val="right"/>
        <w:rPr>
          <w:b/>
        </w:rPr>
      </w:pPr>
    </w:p>
    <w:p w14:paraId="65B88098" w14:textId="77777777" w:rsidR="00001948" w:rsidRDefault="00001948" w:rsidP="0081218E">
      <w:pPr>
        <w:jc w:val="center"/>
        <w:rPr>
          <w:b/>
          <w:sz w:val="28"/>
          <w:szCs w:val="28"/>
        </w:rPr>
      </w:pPr>
    </w:p>
    <w:p w14:paraId="48CA6FCB" w14:textId="77777777" w:rsidR="00001948" w:rsidRDefault="00001948" w:rsidP="0081218E">
      <w:pPr>
        <w:jc w:val="center"/>
        <w:rPr>
          <w:b/>
          <w:sz w:val="28"/>
          <w:szCs w:val="28"/>
        </w:rPr>
      </w:pPr>
    </w:p>
    <w:p w14:paraId="6114A6A9" w14:textId="77777777" w:rsidR="00001948" w:rsidRDefault="00001948" w:rsidP="0081218E">
      <w:pPr>
        <w:jc w:val="center"/>
        <w:rPr>
          <w:b/>
          <w:sz w:val="28"/>
          <w:szCs w:val="28"/>
        </w:rPr>
      </w:pPr>
    </w:p>
    <w:p w14:paraId="3F855800" w14:textId="77777777" w:rsidR="00001948" w:rsidRDefault="00001948" w:rsidP="0081218E">
      <w:pPr>
        <w:jc w:val="center"/>
        <w:rPr>
          <w:b/>
          <w:sz w:val="28"/>
          <w:szCs w:val="28"/>
        </w:rPr>
      </w:pPr>
    </w:p>
    <w:p w14:paraId="57930890" w14:textId="77777777" w:rsidR="00001948" w:rsidRDefault="00001948" w:rsidP="0081218E">
      <w:pPr>
        <w:jc w:val="center"/>
        <w:rPr>
          <w:b/>
          <w:sz w:val="28"/>
          <w:szCs w:val="28"/>
        </w:rPr>
      </w:pPr>
    </w:p>
    <w:p w14:paraId="41BDAAB0" w14:textId="77777777" w:rsidR="00001948" w:rsidRDefault="00001948" w:rsidP="0081218E">
      <w:pPr>
        <w:jc w:val="center"/>
        <w:rPr>
          <w:b/>
          <w:sz w:val="28"/>
          <w:szCs w:val="28"/>
        </w:rPr>
      </w:pPr>
    </w:p>
    <w:p w14:paraId="2B29F481" w14:textId="77777777" w:rsidR="00001948" w:rsidRDefault="00001948" w:rsidP="0081218E">
      <w:pPr>
        <w:jc w:val="center"/>
        <w:rPr>
          <w:b/>
          <w:sz w:val="28"/>
          <w:szCs w:val="28"/>
        </w:rPr>
      </w:pPr>
    </w:p>
    <w:p w14:paraId="3E6DE768" w14:textId="77777777" w:rsidR="0011612F" w:rsidRDefault="0011612F" w:rsidP="0081218E">
      <w:pPr>
        <w:jc w:val="center"/>
        <w:rPr>
          <w:b/>
          <w:sz w:val="28"/>
          <w:szCs w:val="28"/>
        </w:rPr>
      </w:pPr>
    </w:p>
    <w:p w14:paraId="06580B38" w14:textId="77777777" w:rsidR="0011612F" w:rsidRDefault="0011612F" w:rsidP="0081218E">
      <w:pPr>
        <w:jc w:val="center"/>
        <w:rPr>
          <w:b/>
          <w:sz w:val="28"/>
          <w:szCs w:val="28"/>
        </w:rPr>
      </w:pPr>
    </w:p>
    <w:p w14:paraId="20AE5287" w14:textId="35CEE37B" w:rsidR="0081218E" w:rsidRPr="00C35793" w:rsidRDefault="00042C03" w:rsidP="00812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ПРОГРАММЫ</w:t>
      </w:r>
      <w:r w:rsidR="0081218E" w:rsidRPr="00C35793">
        <w:rPr>
          <w:b/>
          <w:sz w:val="28"/>
          <w:szCs w:val="28"/>
        </w:rPr>
        <w:t xml:space="preserve"> </w:t>
      </w:r>
    </w:p>
    <w:p w14:paraId="5AA0C076" w14:textId="01D090EB" w:rsidR="0081218E" w:rsidRPr="00C35793" w:rsidRDefault="00B825F6" w:rsidP="00177AF0">
      <w:pPr>
        <w:jc w:val="center"/>
        <w:rPr>
          <w:b/>
          <w:sz w:val="28"/>
        </w:rPr>
      </w:pPr>
      <w:r>
        <w:rPr>
          <w:b/>
          <w:sz w:val="28"/>
          <w:szCs w:val="28"/>
        </w:rPr>
        <w:br/>
      </w:r>
      <w:r w:rsidR="00042C03">
        <w:rPr>
          <w:b/>
          <w:sz w:val="28"/>
          <w:szCs w:val="28"/>
        </w:rPr>
        <w:t xml:space="preserve">Программный комплекс </w:t>
      </w:r>
      <w:r>
        <w:rPr>
          <w:b/>
          <w:sz w:val="28"/>
          <w:szCs w:val="28"/>
        </w:rPr>
        <w:t>«По</w:t>
      </w:r>
      <w:r w:rsidR="00FF7BB9" w:rsidRPr="00FF7BB9">
        <w:rPr>
          <w:b/>
          <w:sz w:val="28"/>
        </w:rPr>
        <w:t>ддержка индивидуальной предпринимательской инициативы»</w:t>
      </w:r>
      <w:r w:rsidR="00ED54BD" w:rsidRPr="00C35793">
        <w:rPr>
          <w:b/>
          <w:sz w:val="28"/>
          <w:szCs w:val="28"/>
        </w:rPr>
        <w:t xml:space="preserve"> </w:t>
      </w:r>
      <w:r w:rsidR="00D8719F">
        <w:rPr>
          <w:b/>
          <w:sz w:val="28"/>
          <w:szCs w:val="28"/>
        </w:rPr>
        <w:br/>
      </w:r>
    </w:p>
    <w:p w14:paraId="64044A47" w14:textId="77777777" w:rsidR="00804BDD" w:rsidRPr="00C35793" w:rsidRDefault="00804BDD" w:rsidP="00804BDD">
      <w:pPr>
        <w:ind w:firstLine="567"/>
        <w:jc w:val="both"/>
        <w:rPr>
          <w:b/>
        </w:rPr>
      </w:pPr>
    </w:p>
    <w:p w14:paraId="13A276B7" w14:textId="77777777" w:rsidR="00804BDD" w:rsidRPr="00C35793" w:rsidRDefault="00804BDD" w:rsidP="00804BDD">
      <w:pPr>
        <w:ind w:firstLine="567"/>
        <w:jc w:val="both"/>
        <w:rPr>
          <w:b/>
        </w:rPr>
      </w:pPr>
    </w:p>
    <w:p w14:paraId="5AB0F3B1" w14:textId="77777777" w:rsidR="00804BDD" w:rsidRPr="00C35793" w:rsidRDefault="00804BDD" w:rsidP="00804BDD">
      <w:pPr>
        <w:ind w:firstLine="567"/>
        <w:jc w:val="both"/>
        <w:rPr>
          <w:b/>
        </w:rPr>
      </w:pPr>
    </w:p>
    <w:p w14:paraId="5181A365" w14:textId="77777777" w:rsidR="00804BDD" w:rsidRPr="00C35793" w:rsidRDefault="00804BDD" w:rsidP="00804BDD">
      <w:pPr>
        <w:ind w:firstLine="567"/>
        <w:jc w:val="both"/>
        <w:rPr>
          <w:b/>
        </w:rPr>
      </w:pPr>
    </w:p>
    <w:p w14:paraId="75662837" w14:textId="77777777" w:rsidR="00804BDD" w:rsidRPr="00C35793" w:rsidRDefault="00804BDD" w:rsidP="00804BDD">
      <w:pPr>
        <w:ind w:firstLine="567"/>
        <w:jc w:val="both"/>
        <w:rPr>
          <w:b/>
        </w:rPr>
      </w:pPr>
    </w:p>
    <w:p w14:paraId="6B21AD9B" w14:textId="77777777" w:rsidR="00804BDD" w:rsidRPr="00177AF0" w:rsidRDefault="00804BDD" w:rsidP="00804BDD">
      <w:pPr>
        <w:ind w:firstLine="567"/>
        <w:jc w:val="both"/>
        <w:rPr>
          <w:b/>
        </w:rPr>
      </w:pPr>
    </w:p>
    <w:p w14:paraId="060DF53E" w14:textId="77777777" w:rsidR="00804BDD" w:rsidRPr="00177AF0" w:rsidRDefault="00804BDD" w:rsidP="00804BDD">
      <w:pPr>
        <w:ind w:firstLine="567"/>
        <w:jc w:val="both"/>
        <w:rPr>
          <w:b/>
        </w:rPr>
      </w:pPr>
    </w:p>
    <w:p w14:paraId="60860E95" w14:textId="77777777" w:rsidR="00804BDD" w:rsidRPr="00177AF0" w:rsidRDefault="00804BDD" w:rsidP="00804BDD">
      <w:pPr>
        <w:ind w:firstLine="567"/>
        <w:jc w:val="both"/>
        <w:rPr>
          <w:b/>
        </w:rPr>
      </w:pPr>
    </w:p>
    <w:p w14:paraId="11EA59C6" w14:textId="77777777" w:rsidR="00804BDD" w:rsidRPr="00177AF0" w:rsidRDefault="00804BDD" w:rsidP="00804BDD">
      <w:pPr>
        <w:ind w:firstLine="567"/>
        <w:jc w:val="both"/>
        <w:rPr>
          <w:b/>
        </w:rPr>
      </w:pPr>
    </w:p>
    <w:p w14:paraId="6682CD21" w14:textId="77777777" w:rsidR="00804BDD" w:rsidRPr="00177AF0" w:rsidRDefault="00804BDD" w:rsidP="00804BDD">
      <w:pPr>
        <w:ind w:firstLine="567"/>
        <w:jc w:val="both"/>
        <w:rPr>
          <w:b/>
        </w:rPr>
      </w:pPr>
    </w:p>
    <w:p w14:paraId="1B5B986A" w14:textId="77777777" w:rsidR="00804BDD" w:rsidRPr="00177AF0" w:rsidRDefault="00804BDD" w:rsidP="00177AF0">
      <w:pPr>
        <w:ind w:firstLine="567"/>
        <w:jc w:val="center"/>
        <w:rPr>
          <w:b/>
        </w:rPr>
      </w:pPr>
    </w:p>
    <w:p w14:paraId="23F2D960" w14:textId="77777777" w:rsidR="00804BDD" w:rsidRPr="00177AF0" w:rsidRDefault="00804BDD" w:rsidP="00804BDD">
      <w:pPr>
        <w:ind w:firstLine="567"/>
        <w:jc w:val="center"/>
        <w:rPr>
          <w:b/>
        </w:rPr>
      </w:pPr>
    </w:p>
    <w:p w14:paraId="3689FA90" w14:textId="77777777" w:rsidR="00804BDD" w:rsidRPr="00177AF0" w:rsidRDefault="00804BDD" w:rsidP="00804BDD">
      <w:pPr>
        <w:ind w:firstLine="567"/>
        <w:jc w:val="center"/>
        <w:rPr>
          <w:b/>
        </w:rPr>
      </w:pPr>
    </w:p>
    <w:p w14:paraId="665E331D" w14:textId="77777777" w:rsidR="00804BDD" w:rsidRPr="00177AF0" w:rsidRDefault="00804BDD" w:rsidP="00804BDD">
      <w:pPr>
        <w:ind w:firstLine="567"/>
        <w:jc w:val="center"/>
        <w:rPr>
          <w:b/>
        </w:rPr>
      </w:pPr>
    </w:p>
    <w:p w14:paraId="776EBD84" w14:textId="77777777" w:rsidR="00804BDD" w:rsidRPr="00177AF0" w:rsidRDefault="00804BDD" w:rsidP="00804BDD">
      <w:pPr>
        <w:ind w:firstLine="567"/>
        <w:jc w:val="center"/>
        <w:rPr>
          <w:b/>
        </w:rPr>
      </w:pPr>
    </w:p>
    <w:p w14:paraId="6E697114" w14:textId="77777777" w:rsidR="00804BDD" w:rsidRPr="00177AF0" w:rsidRDefault="00804BDD" w:rsidP="00804BDD">
      <w:pPr>
        <w:ind w:firstLine="567"/>
        <w:jc w:val="center"/>
        <w:rPr>
          <w:b/>
        </w:rPr>
      </w:pPr>
    </w:p>
    <w:p w14:paraId="5E23FD7B" w14:textId="77777777" w:rsidR="00804BDD" w:rsidRPr="00177AF0" w:rsidRDefault="00804BDD" w:rsidP="00804BDD">
      <w:pPr>
        <w:ind w:firstLine="567"/>
        <w:jc w:val="center"/>
        <w:rPr>
          <w:b/>
        </w:rPr>
      </w:pPr>
    </w:p>
    <w:p w14:paraId="25C04335" w14:textId="77777777" w:rsidR="00804BDD" w:rsidRPr="00177AF0" w:rsidRDefault="00804BDD" w:rsidP="00804BDD">
      <w:pPr>
        <w:ind w:firstLine="567"/>
        <w:jc w:val="center"/>
        <w:rPr>
          <w:b/>
        </w:rPr>
      </w:pPr>
    </w:p>
    <w:p w14:paraId="5BDF14D4" w14:textId="77777777" w:rsidR="00804BDD" w:rsidRPr="00177AF0" w:rsidRDefault="00804BDD" w:rsidP="00804BDD">
      <w:pPr>
        <w:ind w:firstLine="567"/>
        <w:jc w:val="center"/>
        <w:rPr>
          <w:b/>
        </w:rPr>
      </w:pPr>
    </w:p>
    <w:p w14:paraId="2955B09F" w14:textId="4BC5D90E" w:rsidR="0011612F" w:rsidRPr="00177AF0" w:rsidRDefault="0011612F" w:rsidP="00804BDD">
      <w:pPr>
        <w:ind w:firstLine="567"/>
        <w:jc w:val="center"/>
        <w:rPr>
          <w:b/>
        </w:rPr>
      </w:pPr>
    </w:p>
    <w:p w14:paraId="6630322D" w14:textId="77777777" w:rsidR="00804BDD" w:rsidRPr="00177AF0" w:rsidRDefault="00804BDD" w:rsidP="00804BDD">
      <w:pPr>
        <w:ind w:firstLine="567"/>
        <w:jc w:val="center"/>
        <w:rPr>
          <w:b/>
        </w:rPr>
      </w:pPr>
    </w:p>
    <w:p w14:paraId="6201E3FA" w14:textId="77777777" w:rsidR="00804BDD" w:rsidRPr="00177AF0" w:rsidRDefault="00804BDD" w:rsidP="00804BDD">
      <w:pPr>
        <w:ind w:firstLine="567"/>
        <w:jc w:val="center"/>
        <w:rPr>
          <w:b/>
        </w:rPr>
      </w:pPr>
    </w:p>
    <w:p w14:paraId="7D93E2C8" w14:textId="6DFCD74F" w:rsidR="00804BDD" w:rsidRDefault="00804BDD" w:rsidP="00804BDD">
      <w:pPr>
        <w:ind w:firstLine="567"/>
        <w:jc w:val="center"/>
        <w:rPr>
          <w:b/>
        </w:rPr>
      </w:pPr>
    </w:p>
    <w:p w14:paraId="17DCF0DB" w14:textId="1210BE7A" w:rsidR="00B825F6" w:rsidRDefault="00B825F6" w:rsidP="00804BDD">
      <w:pPr>
        <w:ind w:firstLine="567"/>
        <w:jc w:val="center"/>
        <w:rPr>
          <w:b/>
        </w:rPr>
      </w:pPr>
    </w:p>
    <w:p w14:paraId="7FEA4652" w14:textId="345FB941" w:rsidR="00B825F6" w:rsidRPr="00177AF0" w:rsidRDefault="00B825F6" w:rsidP="00804BDD">
      <w:pPr>
        <w:ind w:firstLine="567"/>
        <w:jc w:val="center"/>
        <w:rPr>
          <w:b/>
        </w:rPr>
      </w:pPr>
    </w:p>
    <w:p w14:paraId="2D700140" w14:textId="77777777" w:rsidR="00804BDD" w:rsidRPr="00177AF0" w:rsidRDefault="00804BDD" w:rsidP="00804BDD">
      <w:pPr>
        <w:ind w:firstLine="567"/>
        <w:jc w:val="center"/>
        <w:rPr>
          <w:b/>
        </w:rPr>
      </w:pPr>
    </w:p>
    <w:p w14:paraId="3CECD1FC" w14:textId="77777777" w:rsidR="00896526" w:rsidRPr="00177AF0" w:rsidRDefault="00896526" w:rsidP="00804BDD">
      <w:pPr>
        <w:ind w:firstLine="567"/>
        <w:jc w:val="center"/>
        <w:rPr>
          <w:b/>
        </w:rPr>
      </w:pPr>
    </w:p>
    <w:p w14:paraId="1C5FDA40" w14:textId="0E99B07A" w:rsidR="009171A2" w:rsidRPr="00177AF0" w:rsidRDefault="00804BDD" w:rsidP="000E2373">
      <w:pPr>
        <w:pStyle w:val="a4"/>
        <w:ind w:left="0"/>
        <w:jc w:val="center"/>
        <w:rPr>
          <w:b/>
          <w:caps/>
          <w:color w:val="000000"/>
        </w:rPr>
      </w:pPr>
      <w:r w:rsidRPr="00177AF0">
        <w:rPr>
          <w:b/>
        </w:rPr>
        <w:t xml:space="preserve">г. </w:t>
      </w:r>
      <w:r w:rsidR="00D8719F" w:rsidRPr="00177AF0">
        <w:rPr>
          <w:b/>
        </w:rPr>
        <w:t>Москва</w:t>
      </w:r>
      <w:r w:rsidRPr="00177AF0">
        <w:rPr>
          <w:b/>
        </w:rPr>
        <w:t>, 20</w:t>
      </w:r>
      <w:r w:rsidR="00304C7D">
        <w:rPr>
          <w:b/>
        </w:rPr>
        <w:t>2</w:t>
      </w:r>
      <w:r w:rsidR="00E82374">
        <w:rPr>
          <w:b/>
        </w:rPr>
        <w:t>5</w:t>
      </w:r>
      <w:r w:rsidR="000E2373">
        <w:rPr>
          <w:b/>
        </w:rPr>
        <w:t xml:space="preserve"> </w:t>
      </w:r>
      <w:r w:rsidRPr="00177AF0">
        <w:rPr>
          <w:b/>
        </w:rPr>
        <w:t>г.</w:t>
      </w:r>
      <w:r w:rsidR="009171A2" w:rsidRPr="00177AF0">
        <w:rPr>
          <w:b/>
          <w:caps/>
          <w:color w:val="000000"/>
        </w:rPr>
        <w:br w:type="page"/>
      </w:r>
    </w:p>
    <w:p w14:paraId="4248A8EA" w14:textId="77777777" w:rsidR="00B825F6" w:rsidRDefault="00B825F6" w:rsidP="003A2957">
      <w:pPr>
        <w:spacing w:line="312" w:lineRule="auto"/>
        <w:ind w:left="-426" w:firstLine="709"/>
        <w:rPr>
          <w:b/>
          <w:lang w:eastAsia="ar-SA"/>
        </w:rPr>
      </w:pPr>
      <w:r w:rsidRPr="008A7793">
        <w:rPr>
          <w:b/>
          <w:lang w:eastAsia="ar-SA"/>
        </w:rPr>
        <w:lastRenderedPageBreak/>
        <w:t>АННОТАЦИЯ</w:t>
      </w:r>
    </w:p>
    <w:p w14:paraId="7884F53E" w14:textId="77777777" w:rsidR="00B825F6" w:rsidRPr="008A7793" w:rsidRDefault="00B825F6" w:rsidP="003A2957">
      <w:pPr>
        <w:spacing w:line="312" w:lineRule="auto"/>
        <w:ind w:left="-426" w:firstLine="709"/>
        <w:jc w:val="center"/>
        <w:rPr>
          <w:b/>
          <w:lang w:eastAsia="ar-SA"/>
        </w:rPr>
      </w:pPr>
    </w:p>
    <w:p w14:paraId="1FC13C5E" w14:textId="12A26D64" w:rsidR="00B825F6" w:rsidRPr="00B825F6" w:rsidRDefault="00B825F6" w:rsidP="003A2957">
      <w:pPr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B825F6">
        <w:rPr>
          <w:sz w:val="28"/>
          <w:szCs w:val="28"/>
        </w:rPr>
        <w:t xml:space="preserve">Настоящий документ содержит описание применения и функциональных возможностей программного комплекса «Поддержка индивидуальной предпринимательской </w:t>
      </w:r>
      <w:r w:rsidRPr="000A0AD7">
        <w:rPr>
          <w:sz w:val="28"/>
          <w:szCs w:val="28"/>
        </w:rPr>
        <w:t xml:space="preserve">инициативы» версии </w:t>
      </w:r>
      <w:r w:rsidR="00E07E32" w:rsidRPr="000A0AD7">
        <w:rPr>
          <w:sz w:val="28"/>
          <w:szCs w:val="28"/>
        </w:rPr>
        <w:t>2</w:t>
      </w:r>
      <w:r w:rsidRPr="000A0AD7">
        <w:rPr>
          <w:sz w:val="28"/>
          <w:szCs w:val="28"/>
        </w:rPr>
        <w:t>.</w:t>
      </w:r>
      <w:r w:rsidR="000A0AD7" w:rsidRPr="000A0AD7">
        <w:rPr>
          <w:sz w:val="28"/>
          <w:szCs w:val="28"/>
        </w:rPr>
        <w:t>2</w:t>
      </w:r>
      <w:r w:rsidRPr="000A0AD7">
        <w:rPr>
          <w:sz w:val="28"/>
          <w:szCs w:val="28"/>
        </w:rPr>
        <w:t xml:space="preserve"> (далее – ПК</w:t>
      </w:r>
      <w:r w:rsidRPr="00B825F6">
        <w:rPr>
          <w:sz w:val="28"/>
          <w:szCs w:val="28"/>
        </w:rPr>
        <w:t xml:space="preserve"> «Поддержка ИПИ», программа), в котором определены основные принципы реализации процессов получения и обработки данных Единого реестра субъектов малого и среднего предпринимательства.</w:t>
      </w:r>
    </w:p>
    <w:p w14:paraId="4C3FAD3F" w14:textId="77777777" w:rsidR="00B825F6" w:rsidRDefault="00B825F6" w:rsidP="00177AF0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14:paraId="03F0CA1C" w14:textId="77777777" w:rsidR="00B825F6" w:rsidRDefault="00B825F6" w:rsidP="00177AF0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14:paraId="34161EF1" w14:textId="77777777" w:rsidR="00B825F6" w:rsidRDefault="00B825F6" w:rsidP="00177AF0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14:paraId="665EB434" w14:textId="77777777" w:rsidR="00B825F6" w:rsidRDefault="00B825F6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29D86C6" w14:textId="16739F52" w:rsidR="00896526" w:rsidRDefault="00896526" w:rsidP="003A2957">
      <w:pPr>
        <w:spacing w:line="312" w:lineRule="auto"/>
        <w:ind w:firstLine="709"/>
        <w:contextualSpacing/>
        <w:jc w:val="both"/>
        <w:rPr>
          <w:b/>
          <w:sz w:val="28"/>
          <w:szCs w:val="28"/>
        </w:rPr>
      </w:pPr>
      <w:r w:rsidRPr="00C35793">
        <w:rPr>
          <w:b/>
          <w:sz w:val="28"/>
          <w:szCs w:val="28"/>
        </w:rPr>
        <w:lastRenderedPageBreak/>
        <w:t>Перечень используемых терминов, определений и сокращений</w:t>
      </w:r>
    </w:p>
    <w:p w14:paraId="6CB3C223" w14:textId="77777777" w:rsidR="00F30C86" w:rsidRPr="00C35793" w:rsidRDefault="00F30C86" w:rsidP="003A2957">
      <w:pPr>
        <w:spacing w:line="312" w:lineRule="auto"/>
        <w:ind w:firstLine="709"/>
        <w:contextualSpacing/>
        <w:jc w:val="both"/>
        <w:rPr>
          <w:b/>
          <w:sz w:val="28"/>
          <w:szCs w:val="28"/>
        </w:rPr>
      </w:pPr>
    </w:p>
    <w:p w14:paraId="17ADB877" w14:textId="77777777" w:rsidR="00896526" w:rsidRPr="0023561E" w:rsidRDefault="00896526" w:rsidP="00177AF0">
      <w:pPr>
        <w:pStyle w:val="a4"/>
        <w:ind w:left="0"/>
        <w:jc w:val="center"/>
        <w:rPr>
          <w:b/>
          <w:caps/>
          <w:color w:val="000000"/>
          <w:sz w:val="10"/>
          <w:szCs w:val="1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7019"/>
      </w:tblGrid>
      <w:tr w:rsidR="00B825F6" w:rsidRPr="00D8719F" w14:paraId="44CD70EB" w14:textId="77777777" w:rsidTr="006435E2">
        <w:trPr>
          <w:tblHeader/>
        </w:trPr>
        <w:tc>
          <w:tcPr>
            <w:tcW w:w="3041" w:type="dxa"/>
            <w:shd w:val="clear" w:color="auto" w:fill="BFBFBF" w:themeFill="background1" w:themeFillShade="BF"/>
            <w:vAlign w:val="center"/>
          </w:tcPr>
          <w:p w14:paraId="11B41983" w14:textId="77777777" w:rsidR="00B825F6" w:rsidRPr="00D8719F" w:rsidRDefault="00B825F6" w:rsidP="006435E2">
            <w:pPr>
              <w:pStyle w:val="Normaltable"/>
              <w:spacing w:after="0"/>
              <w:jc w:val="center"/>
              <w:rPr>
                <w:b/>
                <w:sz w:val="28"/>
              </w:rPr>
            </w:pPr>
            <w:bookmarkStart w:id="1" w:name="_ЧАСТЬ_III__ТЕХНИЧЕСКАЯ_ЧАСТЬ"/>
            <w:bookmarkStart w:id="2" w:name="_Toc483509697"/>
            <w:bookmarkStart w:id="3" w:name="OLE_LINK54"/>
            <w:bookmarkEnd w:id="0"/>
            <w:bookmarkEnd w:id="1"/>
            <w:r w:rsidRPr="00D8719F">
              <w:rPr>
                <w:b/>
                <w:sz w:val="28"/>
              </w:rPr>
              <w:t>Термин, определение, сокращение</w:t>
            </w:r>
          </w:p>
        </w:tc>
        <w:tc>
          <w:tcPr>
            <w:tcW w:w="7019" w:type="dxa"/>
            <w:shd w:val="clear" w:color="auto" w:fill="BFBFBF" w:themeFill="background1" w:themeFillShade="BF"/>
            <w:vAlign w:val="center"/>
          </w:tcPr>
          <w:p w14:paraId="4543602D" w14:textId="77777777" w:rsidR="00B825F6" w:rsidRPr="00D8719F" w:rsidRDefault="00B825F6" w:rsidP="006435E2">
            <w:pPr>
              <w:pStyle w:val="Normaltable"/>
              <w:spacing w:after="0"/>
              <w:jc w:val="center"/>
              <w:rPr>
                <w:b/>
                <w:sz w:val="28"/>
              </w:rPr>
            </w:pPr>
            <w:r w:rsidRPr="00D8719F">
              <w:rPr>
                <w:b/>
                <w:sz w:val="28"/>
              </w:rPr>
              <w:t>Расшифровка</w:t>
            </w:r>
          </w:p>
        </w:tc>
      </w:tr>
      <w:tr w:rsidR="00B825F6" w14:paraId="43BBB0DF" w14:textId="77777777" w:rsidTr="006435E2">
        <w:tc>
          <w:tcPr>
            <w:tcW w:w="3041" w:type="dxa"/>
            <w:shd w:val="clear" w:color="auto" w:fill="auto"/>
          </w:tcPr>
          <w:p w14:paraId="1871C7A8" w14:textId="77777777" w:rsidR="00B825F6" w:rsidRDefault="00B825F6" w:rsidP="006435E2">
            <w:pPr>
              <w:pStyle w:val="Normaltable"/>
              <w:rPr>
                <w:sz w:val="28"/>
              </w:rPr>
            </w:pPr>
            <w:r>
              <w:rPr>
                <w:sz w:val="28"/>
              </w:rPr>
              <w:t>БД</w:t>
            </w:r>
          </w:p>
        </w:tc>
        <w:tc>
          <w:tcPr>
            <w:tcW w:w="7019" w:type="dxa"/>
            <w:shd w:val="clear" w:color="auto" w:fill="auto"/>
          </w:tcPr>
          <w:p w14:paraId="60053B2A" w14:textId="77777777" w:rsidR="00B825F6" w:rsidRDefault="00B825F6" w:rsidP="006435E2">
            <w:pPr>
              <w:pStyle w:val="Normaltable"/>
              <w:spacing w:after="0"/>
              <w:rPr>
                <w:sz w:val="28"/>
              </w:rPr>
            </w:pPr>
            <w:r>
              <w:rPr>
                <w:sz w:val="28"/>
                <w:szCs w:val="28"/>
              </w:rPr>
              <w:t>База данных для хранения данных о х</w:t>
            </w:r>
            <w:r w:rsidRPr="00406786">
              <w:rPr>
                <w:sz w:val="28"/>
                <w:szCs w:val="28"/>
              </w:rPr>
              <w:t>озяйствующи</w:t>
            </w:r>
            <w:r>
              <w:rPr>
                <w:sz w:val="28"/>
                <w:szCs w:val="28"/>
              </w:rPr>
              <w:t xml:space="preserve">х </w:t>
            </w:r>
            <w:r w:rsidRPr="00406786">
              <w:rPr>
                <w:sz w:val="28"/>
                <w:szCs w:val="28"/>
              </w:rPr>
              <w:t>субъект</w:t>
            </w:r>
            <w:r>
              <w:rPr>
                <w:sz w:val="28"/>
                <w:szCs w:val="28"/>
              </w:rPr>
              <w:t xml:space="preserve">ах (юридических лиц и индивидуальных предпринимателях, сведения о которых внесены </w:t>
            </w:r>
            <w:r w:rsidRPr="00FC7AEB">
              <w:rPr>
                <w:sz w:val="28"/>
              </w:rPr>
              <w:t>Единый реестр субъектов малого и среднего предпринимательства</w:t>
            </w:r>
            <w:r>
              <w:rPr>
                <w:sz w:val="28"/>
              </w:rPr>
              <w:t>)</w:t>
            </w:r>
          </w:p>
        </w:tc>
      </w:tr>
      <w:tr w:rsidR="00B825F6" w:rsidRPr="000E2373" w14:paraId="639DF5F3" w14:textId="77777777" w:rsidTr="006435E2">
        <w:tc>
          <w:tcPr>
            <w:tcW w:w="3041" w:type="dxa"/>
            <w:shd w:val="clear" w:color="auto" w:fill="auto"/>
          </w:tcPr>
          <w:p w14:paraId="127D2319" w14:textId="77777777" w:rsidR="00B825F6" w:rsidRDefault="00B825F6" w:rsidP="006435E2">
            <w:pPr>
              <w:pStyle w:val="Normaltable"/>
              <w:rPr>
                <w:sz w:val="28"/>
              </w:rPr>
            </w:pPr>
            <w:r>
              <w:rPr>
                <w:sz w:val="28"/>
              </w:rPr>
              <w:t>ЕГРИП</w:t>
            </w:r>
          </w:p>
        </w:tc>
        <w:tc>
          <w:tcPr>
            <w:tcW w:w="7019" w:type="dxa"/>
            <w:shd w:val="clear" w:color="auto" w:fill="auto"/>
          </w:tcPr>
          <w:p w14:paraId="65B81F84" w14:textId="77777777" w:rsidR="00B825F6" w:rsidRDefault="00B825F6" w:rsidP="006435E2">
            <w:pPr>
              <w:pStyle w:val="Normaltable"/>
              <w:spacing w:after="0"/>
              <w:rPr>
                <w:sz w:val="28"/>
              </w:rPr>
            </w:pPr>
            <w:r w:rsidRPr="00406786">
              <w:rPr>
                <w:sz w:val="28"/>
                <w:szCs w:val="28"/>
              </w:rPr>
              <w:t>Единый государственный</w:t>
            </w:r>
            <w:r w:rsidRPr="00A03BD5">
              <w:rPr>
                <w:sz w:val="28"/>
                <w:szCs w:val="28"/>
              </w:rPr>
              <w:t xml:space="preserve"> </w:t>
            </w:r>
            <w:r w:rsidRPr="00406786">
              <w:rPr>
                <w:sz w:val="28"/>
                <w:szCs w:val="28"/>
              </w:rPr>
              <w:t xml:space="preserve">реестр </w:t>
            </w:r>
            <w:r>
              <w:rPr>
                <w:sz w:val="28"/>
                <w:szCs w:val="28"/>
              </w:rPr>
              <w:t>индивидуальных предпринимателей</w:t>
            </w:r>
          </w:p>
        </w:tc>
      </w:tr>
      <w:tr w:rsidR="00B825F6" w:rsidRPr="000E2373" w14:paraId="2D960A00" w14:textId="77777777" w:rsidTr="006435E2">
        <w:tc>
          <w:tcPr>
            <w:tcW w:w="3041" w:type="dxa"/>
            <w:shd w:val="clear" w:color="auto" w:fill="auto"/>
          </w:tcPr>
          <w:p w14:paraId="3DF153CE" w14:textId="77777777" w:rsidR="00B825F6" w:rsidRDefault="00B825F6" w:rsidP="006435E2">
            <w:pPr>
              <w:pStyle w:val="Normaltable"/>
              <w:rPr>
                <w:sz w:val="28"/>
              </w:rPr>
            </w:pPr>
            <w:r>
              <w:rPr>
                <w:sz w:val="28"/>
              </w:rPr>
              <w:t>ЕГРЮЛ</w:t>
            </w:r>
          </w:p>
        </w:tc>
        <w:tc>
          <w:tcPr>
            <w:tcW w:w="7019" w:type="dxa"/>
            <w:shd w:val="clear" w:color="auto" w:fill="auto"/>
          </w:tcPr>
          <w:p w14:paraId="6E28C838" w14:textId="77777777" w:rsidR="00B825F6" w:rsidRDefault="00B825F6" w:rsidP="006435E2">
            <w:pPr>
              <w:pStyle w:val="Normaltable"/>
              <w:spacing w:after="0"/>
              <w:rPr>
                <w:sz w:val="28"/>
              </w:rPr>
            </w:pPr>
            <w:r w:rsidRPr="00406786">
              <w:rPr>
                <w:sz w:val="28"/>
                <w:szCs w:val="28"/>
              </w:rPr>
              <w:t>Единый государственный</w:t>
            </w:r>
            <w:r w:rsidRPr="00A03BD5">
              <w:rPr>
                <w:sz w:val="28"/>
                <w:szCs w:val="28"/>
              </w:rPr>
              <w:t xml:space="preserve"> </w:t>
            </w:r>
            <w:r w:rsidRPr="00406786">
              <w:rPr>
                <w:sz w:val="28"/>
                <w:szCs w:val="28"/>
              </w:rPr>
              <w:t>реестр юридических лиц</w:t>
            </w:r>
          </w:p>
        </w:tc>
      </w:tr>
      <w:tr w:rsidR="00B825F6" w:rsidRPr="000E2373" w14:paraId="59709D54" w14:textId="77777777" w:rsidTr="006435E2">
        <w:tc>
          <w:tcPr>
            <w:tcW w:w="3041" w:type="dxa"/>
            <w:shd w:val="clear" w:color="auto" w:fill="auto"/>
          </w:tcPr>
          <w:p w14:paraId="700A6D00" w14:textId="77777777" w:rsidR="00B825F6" w:rsidRPr="00D8719F" w:rsidRDefault="00B825F6" w:rsidP="006435E2">
            <w:pPr>
              <w:pStyle w:val="Normaltable"/>
              <w:rPr>
                <w:sz w:val="28"/>
              </w:rPr>
            </w:pPr>
            <w:r>
              <w:rPr>
                <w:sz w:val="28"/>
              </w:rPr>
              <w:t>ИНН</w:t>
            </w:r>
          </w:p>
        </w:tc>
        <w:tc>
          <w:tcPr>
            <w:tcW w:w="7019" w:type="dxa"/>
            <w:shd w:val="clear" w:color="auto" w:fill="auto"/>
          </w:tcPr>
          <w:p w14:paraId="5B049262" w14:textId="77777777" w:rsidR="00B825F6" w:rsidRPr="00D8719F" w:rsidRDefault="00B825F6" w:rsidP="006435E2">
            <w:pPr>
              <w:pStyle w:val="Normaltable"/>
              <w:spacing w:after="0"/>
              <w:rPr>
                <w:sz w:val="28"/>
              </w:rPr>
            </w:pPr>
            <w:r>
              <w:rPr>
                <w:sz w:val="28"/>
              </w:rPr>
              <w:t xml:space="preserve">Индивидуальный номер налогоплательщика </w:t>
            </w:r>
          </w:p>
        </w:tc>
      </w:tr>
      <w:tr w:rsidR="00B825F6" w:rsidRPr="000E2373" w14:paraId="0E0CBF93" w14:textId="77777777" w:rsidTr="006435E2">
        <w:tc>
          <w:tcPr>
            <w:tcW w:w="3041" w:type="dxa"/>
            <w:shd w:val="clear" w:color="auto" w:fill="auto"/>
          </w:tcPr>
          <w:p w14:paraId="505096A7" w14:textId="77777777" w:rsidR="00B825F6" w:rsidRDefault="00B825F6" w:rsidP="006435E2">
            <w:pPr>
              <w:pStyle w:val="Normaltable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19" w:type="dxa"/>
            <w:shd w:val="clear" w:color="auto" w:fill="auto"/>
          </w:tcPr>
          <w:p w14:paraId="3EB0572A" w14:textId="77777777" w:rsidR="00B825F6" w:rsidRDefault="00B825F6" w:rsidP="006435E2">
            <w:pPr>
              <w:pStyle w:val="Normaltable"/>
              <w:spacing w:after="0"/>
              <w:rPr>
                <w:sz w:val="28"/>
              </w:rPr>
            </w:pPr>
            <w:r>
              <w:rPr>
                <w:sz w:val="28"/>
              </w:rPr>
              <w:t>Информационно-телекоммуникационная сеть «Интернет»</w:t>
            </w:r>
          </w:p>
        </w:tc>
      </w:tr>
      <w:tr w:rsidR="00087EEE" w:rsidRPr="000E2373" w14:paraId="3E492758" w14:textId="77777777" w:rsidTr="006435E2">
        <w:tc>
          <w:tcPr>
            <w:tcW w:w="3041" w:type="dxa"/>
            <w:shd w:val="clear" w:color="auto" w:fill="auto"/>
          </w:tcPr>
          <w:p w14:paraId="384178C3" w14:textId="531EC4B1" w:rsidR="00087EEE" w:rsidRDefault="00087EEE" w:rsidP="006435E2">
            <w:pPr>
              <w:pStyle w:val="Normaltable"/>
              <w:rPr>
                <w:sz w:val="28"/>
              </w:rPr>
            </w:pPr>
            <w:r>
              <w:rPr>
                <w:sz w:val="28"/>
              </w:rPr>
              <w:t>Кодекс</w:t>
            </w:r>
          </w:p>
        </w:tc>
        <w:tc>
          <w:tcPr>
            <w:tcW w:w="7019" w:type="dxa"/>
            <w:shd w:val="clear" w:color="auto" w:fill="auto"/>
          </w:tcPr>
          <w:p w14:paraId="42C297DF" w14:textId="40F1E7FF" w:rsidR="00087EEE" w:rsidRPr="00087EEE" w:rsidRDefault="00087EEE" w:rsidP="006435E2">
            <w:pPr>
              <w:pStyle w:val="Normaltable"/>
              <w:spacing w:after="0"/>
              <w:rPr>
                <w:sz w:val="28"/>
              </w:rPr>
            </w:pPr>
            <w:r>
              <w:rPr>
                <w:sz w:val="28"/>
              </w:rPr>
              <w:t>Налоговый кодекс Российской Федерации</w:t>
            </w:r>
          </w:p>
        </w:tc>
      </w:tr>
      <w:tr w:rsidR="00B825F6" w:rsidRPr="00D8719F" w14:paraId="7C0552AA" w14:textId="77777777" w:rsidTr="006435E2">
        <w:tc>
          <w:tcPr>
            <w:tcW w:w="3041" w:type="dxa"/>
            <w:shd w:val="clear" w:color="auto" w:fill="auto"/>
          </w:tcPr>
          <w:p w14:paraId="1A1E31A9" w14:textId="77777777" w:rsidR="00B825F6" w:rsidRPr="00D8719F" w:rsidRDefault="00B825F6" w:rsidP="006435E2">
            <w:pPr>
              <w:pStyle w:val="Normaltable"/>
              <w:rPr>
                <w:sz w:val="28"/>
              </w:rPr>
            </w:pPr>
            <w:r>
              <w:rPr>
                <w:sz w:val="28"/>
              </w:rPr>
              <w:t>МСП</w:t>
            </w:r>
          </w:p>
        </w:tc>
        <w:tc>
          <w:tcPr>
            <w:tcW w:w="7019" w:type="dxa"/>
            <w:shd w:val="clear" w:color="auto" w:fill="auto"/>
          </w:tcPr>
          <w:p w14:paraId="1363F045" w14:textId="77777777" w:rsidR="00B825F6" w:rsidRPr="00D8719F" w:rsidRDefault="00B825F6" w:rsidP="006435E2">
            <w:pPr>
              <w:pStyle w:val="Normaltable"/>
              <w:spacing w:after="0"/>
              <w:rPr>
                <w:sz w:val="28"/>
              </w:rPr>
            </w:pPr>
            <w:r>
              <w:rPr>
                <w:sz w:val="28"/>
              </w:rPr>
              <w:t xml:space="preserve">Малое и среднее предпринимательство, определяемое в соответствии с Федеральным законом от 24.07.2007 </w:t>
            </w:r>
            <w:r>
              <w:rPr>
                <w:sz w:val="28"/>
              </w:rPr>
              <w:br/>
              <w:t>№ 209-ФЗ «О развитии малого и среднего предпринимательства в Российской Федерации»</w:t>
            </w:r>
          </w:p>
        </w:tc>
      </w:tr>
      <w:tr w:rsidR="00B825F6" w:rsidRPr="00D8719F" w14:paraId="0983B1D6" w14:textId="77777777" w:rsidTr="006435E2">
        <w:tc>
          <w:tcPr>
            <w:tcW w:w="3041" w:type="dxa"/>
            <w:shd w:val="clear" w:color="auto" w:fill="auto"/>
          </w:tcPr>
          <w:p w14:paraId="7058CBDD" w14:textId="77777777" w:rsidR="00B825F6" w:rsidRDefault="00B825F6" w:rsidP="006435E2">
            <w:pPr>
              <w:pStyle w:val="Normaltable"/>
              <w:rPr>
                <w:sz w:val="28"/>
              </w:rPr>
            </w:pPr>
            <w:r>
              <w:rPr>
                <w:sz w:val="28"/>
              </w:rPr>
              <w:t>Получатели поддержки</w:t>
            </w:r>
          </w:p>
        </w:tc>
        <w:tc>
          <w:tcPr>
            <w:tcW w:w="7019" w:type="dxa"/>
            <w:shd w:val="clear" w:color="auto" w:fill="auto"/>
          </w:tcPr>
          <w:p w14:paraId="1991CD75" w14:textId="77777777" w:rsidR="00B825F6" w:rsidRPr="007134BB" w:rsidRDefault="00B825F6" w:rsidP="006435E2">
            <w:pPr>
              <w:pStyle w:val="Normaltable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406786">
              <w:rPr>
                <w:sz w:val="28"/>
                <w:szCs w:val="28"/>
              </w:rPr>
              <w:t>озяйствующи</w:t>
            </w:r>
            <w:r>
              <w:rPr>
                <w:sz w:val="28"/>
                <w:szCs w:val="28"/>
              </w:rPr>
              <w:t>е</w:t>
            </w:r>
            <w:r w:rsidRPr="00406786">
              <w:rPr>
                <w:sz w:val="28"/>
                <w:szCs w:val="28"/>
              </w:rPr>
              <w:t xml:space="preserve"> субъект</w:t>
            </w:r>
            <w:r>
              <w:rPr>
                <w:sz w:val="28"/>
                <w:szCs w:val="28"/>
              </w:rPr>
              <w:t>ы</w:t>
            </w:r>
            <w:r w:rsidRPr="0040678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являющие</w:t>
            </w:r>
            <w:r w:rsidRPr="00406786">
              <w:rPr>
                <w:sz w:val="28"/>
                <w:szCs w:val="28"/>
              </w:rPr>
              <w:t xml:space="preserve">ся получателями кредитов, гарантий и поручительств в рамках </w:t>
            </w:r>
            <w:r>
              <w:rPr>
                <w:sz w:val="28"/>
                <w:szCs w:val="28"/>
              </w:rPr>
              <w:t>Национальной гарантийной системы</w:t>
            </w:r>
            <w:r w:rsidRPr="00406786">
              <w:rPr>
                <w:sz w:val="28"/>
                <w:szCs w:val="28"/>
              </w:rPr>
              <w:t>, и (или) являющихся поставщиками крупнейших заказчиков, определяемых Правительством Российской Федерации, и (или) пользователями Портала Бизнес-навигатора МСП</w:t>
            </w:r>
          </w:p>
        </w:tc>
      </w:tr>
      <w:tr w:rsidR="00B825F6" w:rsidRPr="00FC7AEB" w14:paraId="4F7FB3FC" w14:textId="77777777" w:rsidTr="006435E2">
        <w:tc>
          <w:tcPr>
            <w:tcW w:w="3041" w:type="dxa"/>
            <w:shd w:val="clear" w:color="auto" w:fill="auto"/>
          </w:tcPr>
          <w:p w14:paraId="1C4A184A" w14:textId="77777777" w:rsidR="00B825F6" w:rsidRPr="00FC7AEB" w:rsidRDefault="00B825F6" w:rsidP="006435E2">
            <w:pPr>
              <w:pStyle w:val="Normaltable"/>
              <w:rPr>
                <w:sz w:val="28"/>
              </w:rPr>
            </w:pPr>
            <w:r w:rsidRPr="00FC7AEB">
              <w:rPr>
                <w:sz w:val="28"/>
              </w:rPr>
              <w:t>РМСП</w:t>
            </w:r>
          </w:p>
        </w:tc>
        <w:tc>
          <w:tcPr>
            <w:tcW w:w="7019" w:type="dxa"/>
            <w:shd w:val="clear" w:color="auto" w:fill="auto"/>
          </w:tcPr>
          <w:p w14:paraId="6192958A" w14:textId="77777777" w:rsidR="00B825F6" w:rsidRPr="00FC7AEB" w:rsidRDefault="00B825F6" w:rsidP="006435E2">
            <w:pPr>
              <w:pStyle w:val="Normaltable"/>
              <w:spacing w:after="0"/>
              <w:rPr>
                <w:sz w:val="28"/>
                <w:szCs w:val="28"/>
              </w:rPr>
            </w:pPr>
            <w:r w:rsidRPr="00FC7AEB">
              <w:rPr>
                <w:sz w:val="28"/>
              </w:rPr>
              <w:t>Единый реестр субъектов малого и среднего предпринимательства</w:t>
            </w:r>
            <w:r>
              <w:rPr>
                <w:sz w:val="28"/>
              </w:rPr>
              <w:t>,</w:t>
            </w:r>
            <w:r w:rsidRPr="00FC7AEB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C7AEB">
              <w:rPr>
                <w:sz w:val="28"/>
              </w:rPr>
              <w:t xml:space="preserve">едение </w:t>
            </w:r>
            <w:r>
              <w:rPr>
                <w:sz w:val="28"/>
              </w:rPr>
              <w:t>которого</w:t>
            </w:r>
            <w:r w:rsidRPr="00FC7AEB">
              <w:rPr>
                <w:sz w:val="28"/>
              </w:rPr>
              <w:t xml:space="preserve"> осуществляется Федеральной налоговой службой</w:t>
            </w:r>
          </w:p>
        </w:tc>
      </w:tr>
      <w:tr w:rsidR="00B825F6" w14:paraId="75BB1E44" w14:textId="77777777" w:rsidTr="006435E2"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8B71E" w14:textId="77777777" w:rsidR="00B825F6" w:rsidRDefault="00B825F6" w:rsidP="006435E2">
            <w:pPr>
              <w:pStyle w:val="Normaltable"/>
              <w:rPr>
                <w:sz w:val="28"/>
              </w:rPr>
            </w:pPr>
            <w:r>
              <w:rPr>
                <w:sz w:val="28"/>
              </w:rPr>
              <w:t>Хозяйствующие субъекты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5DB4E" w14:textId="77777777" w:rsidR="00B825F6" w:rsidRDefault="00B825F6" w:rsidP="006435E2">
            <w:pPr>
              <w:pStyle w:val="Normaltable"/>
              <w:spacing w:after="0"/>
              <w:rPr>
                <w:sz w:val="28"/>
              </w:rPr>
            </w:pPr>
            <w:r>
              <w:rPr>
                <w:sz w:val="28"/>
              </w:rPr>
              <w:t>Ю</w:t>
            </w:r>
            <w:r w:rsidRPr="00B91ACA">
              <w:rPr>
                <w:sz w:val="28"/>
              </w:rPr>
              <w:t>ридически</w:t>
            </w:r>
            <w:r>
              <w:rPr>
                <w:sz w:val="28"/>
              </w:rPr>
              <w:t>е</w:t>
            </w:r>
            <w:r w:rsidRPr="00B91ACA">
              <w:rPr>
                <w:sz w:val="28"/>
              </w:rPr>
              <w:t xml:space="preserve"> лиц</w:t>
            </w:r>
            <w:r>
              <w:rPr>
                <w:sz w:val="28"/>
              </w:rPr>
              <w:t>а</w:t>
            </w:r>
            <w:r w:rsidRPr="00B91ACA">
              <w:rPr>
                <w:sz w:val="28"/>
              </w:rPr>
              <w:t xml:space="preserve"> и индивидуальны</w:t>
            </w:r>
            <w:r>
              <w:rPr>
                <w:sz w:val="28"/>
              </w:rPr>
              <w:t>е</w:t>
            </w:r>
            <w:r w:rsidRPr="00B91ACA">
              <w:rPr>
                <w:sz w:val="28"/>
              </w:rPr>
              <w:t xml:space="preserve"> предпринимателях, сведения о которых внесены </w:t>
            </w:r>
            <w:r w:rsidRPr="00FC7AEB">
              <w:rPr>
                <w:sz w:val="28"/>
              </w:rPr>
              <w:t>Единый реестр субъектов малого и среднего предпринимательства</w:t>
            </w:r>
            <w:r>
              <w:rPr>
                <w:sz w:val="28"/>
              </w:rPr>
              <w:t>)</w:t>
            </w:r>
          </w:p>
        </w:tc>
      </w:tr>
    </w:tbl>
    <w:p w14:paraId="6E443940" w14:textId="77777777" w:rsidR="00D8719F" w:rsidRPr="00D8719F" w:rsidRDefault="00D8719F" w:rsidP="00D8719F">
      <w:pPr>
        <w:tabs>
          <w:tab w:val="left" w:pos="993"/>
        </w:tabs>
        <w:spacing w:line="360" w:lineRule="auto"/>
        <w:ind w:left="709"/>
        <w:contextualSpacing/>
        <w:jc w:val="both"/>
        <w:rPr>
          <w:sz w:val="10"/>
          <w:szCs w:val="10"/>
        </w:rPr>
      </w:pPr>
    </w:p>
    <w:p w14:paraId="1741B3D5" w14:textId="77777777" w:rsidR="00B825F6" w:rsidRDefault="00B825F6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28F41C5" w14:textId="20319147" w:rsidR="00D8719F" w:rsidRPr="000213D9" w:rsidRDefault="00042C03" w:rsidP="000D0762">
      <w:pPr>
        <w:numPr>
          <w:ilvl w:val="0"/>
          <w:numId w:val="33"/>
        </w:numPr>
        <w:tabs>
          <w:tab w:val="left" w:pos="993"/>
        </w:tabs>
        <w:spacing w:line="319" w:lineRule="auto"/>
        <w:ind w:left="0" w:firstLine="709"/>
        <w:contextualSpacing/>
        <w:jc w:val="both"/>
        <w:rPr>
          <w:sz w:val="28"/>
          <w:szCs w:val="28"/>
        </w:rPr>
      </w:pPr>
      <w:r w:rsidRPr="000213D9">
        <w:rPr>
          <w:b/>
          <w:sz w:val="28"/>
          <w:szCs w:val="28"/>
        </w:rPr>
        <w:lastRenderedPageBreak/>
        <w:t>Общие сведения</w:t>
      </w:r>
      <w:bookmarkStart w:id="4" w:name="_GoBack"/>
      <w:bookmarkEnd w:id="4"/>
    </w:p>
    <w:p w14:paraId="1778B66F" w14:textId="49AF37D4" w:rsidR="00B825F6" w:rsidRPr="000A0AD7" w:rsidRDefault="00B825F6" w:rsidP="000D0762">
      <w:pPr>
        <w:spacing w:line="319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0A0AD7">
        <w:rPr>
          <w:sz w:val="28"/>
          <w:szCs w:val="28"/>
        </w:rPr>
        <w:t xml:space="preserve">Наименование: Программный комплекс «Поддержка индивидуальной предпринимательской инициативы», версия </w:t>
      </w:r>
      <w:r w:rsidR="00E07E32" w:rsidRPr="000A0AD7">
        <w:rPr>
          <w:sz w:val="28"/>
          <w:szCs w:val="28"/>
        </w:rPr>
        <w:t>2</w:t>
      </w:r>
      <w:r w:rsidRPr="000A0AD7">
        <w:rPr>
          <w:sz w:val="28"/>
          <w:szCs w:val="28"/>
        </w:rPr>
        <w:t>.</w:t>
      </w:r>
      <w:r w:rsidR="000A0AD7" w:rsidRPr="000A0AD7">
        <w:rPr>
          <w:sz w:val="28"/>
          <w:szCs w:val="28"/>
        </w:rPr>
        <w:t>2</w:t>
      </w:r>
      <w:r w:rsidRPr="000A0AD7">
        <w:rPr>
          <w:sz w:val="28"/>
          <w:szCs w:val="28"/>
        </w:rPr>
        <w:t xml:space="preserve"> </w:t>
      </w:r>
    </w:p>
    <w:p w14:paraId="0CFB70F5" w14:textId="0C395CA3" w:rsidR="00B825F6" w:rsidRPr="000A0AD7" w:rsidRDefault="00B825F6" w:rsidP="000D0762">
      <w:pPr>
        <w:spacing w:line="319" w:lineRule="auto"/>
        <w:ind w:firstLine="709"/>
        <w:contextualSpacing/>
        <w:jc w:val="both"/>
        <w:rPr>
          <w:sz w:val="28"/>
          <w:szCs w:val="28"/>
        </w:rPr>
      </w:pPr>
      <w:r w:rsidRPr="000A0AD7">
        <w:rPr>
          <w:sz w:val="28"/>
          <w:szCs w:val="28"/>
        </w:rPr>
        <w:t xml:space="preserve">Обозначение: ПК «Поддержка ИПИ», версия </w:t>
      </w:r>
      <w:r w:rsidR="00E07E32" w:rsidRPr="000A0AD7">
        <w:rPr>
          <w:sz w:val="28"/>
          <w:szCs w:val="28"/>
        </w:rPr>
        <w:t>2</w:t>
      </w:r>
      <w:r w:rsidRPr="000A0AD7">
        <w:rPr>
          <w:sz w:val="28"/>
          <w:szCs w:val="28"/>
        </w:rPr>
        <w:t>.</w:t>
      </w:r>
      <w:r w:rsidR="000A0AD7" w:rsidRPr="000A0AD7">
        <w:rPr>
          <w:sz w:val="28"/>
          <w:szCs w:val="28"/>
        </w:rPr>
        <w:t>2</w:t>
      </w:r>
    </w:p>
    <w:p w14:paraId="161C16E3" w14:textId="77777777" w:rsidR="003A2957" w:rsidRPr="003A2957" w:rsidRDefault="003A2957" w:rsidP="003A2957">
      <w:pPr>
        <w:spacing w:line="312" w:lineRule="auto"/>
        <w:ind w:firstLine="709"/>
        <w:jc w:val="both"/>
        <w:rPr>
          <w:sz w:val="28"/>
          <w:szCs w:val="28"/>
        </w:rPr>
      </w:pPr>
      <w:bookmarkStart w:id="5" w:name="_Toc483509698"/>
      <w:bookmarkEnd w:id="2"/>
      <w:r w:rsidRPr="000A0AD7">
        <w:rPr>
          <w:sz w:val="28"/>
          <w:szCs w:val="28"/>
        </w:rPr>
        <w:t>ПК «Поддержка ИПИ» функционирует с использованием</w:t>
      </w:r>
      <w:r w:rsidRPr="003A2957">
        <w:rPr>
          <w:sz w:val="28"/>
          <w:szCs w:val="28"/>
        </w:rPr>
        <w:t xml:space="preserve"> системы управления базами данных </w:t>
      </w:r>
      <w:proofErr w:type="spellStart"/>
      <w:r w:rsidRPr="003A2957">
        <w:rPr>
          <w:sz w:val="28"/>
          <w:szCs w:val="28"/>
        </w:rPr>
        <w:t>РostgreSQL</w:t>
      </w:r>
      <w:proofErr w:type="spellEnd"/>
      <w:r w:rsidRPr="003A2957">
        <w:rPr>
          <w:sz w:val="28"/>
          <w:szCs w:val="28"/>
        </w:rPr>
        <w:t>.</w:t>
      </w:r>
    </w:p>
    <w:p w14:paraId="5C833405" w14:textId="4EA6C3CD" w:rsidR="003A2957" w:rsidRDefault="003A2957" w:rsidP="003A2957">
      <w:pPr>
        <w:spacing w:line="312" w:lineRule="auto"/>
        <w:ind w:firstLine="709"/>
        <w:jc w:val="both"/>
        <w:rPr>
          <w:sz w:val="28"/>
          <w:szCs w:val="28"/>
        </w:rPr>
      </w:pPr>
      <w:bookmarkStart w:id="6" w:name="_Hlk206065524"/>
      <w:r w:rsidRPr="003A2957">
        <w:rPr>
          <w:sz w:val="28"/>
          <w:szCs w:val="28"/>
        </w:rPr>
        <w:t xml:space="preserve">Для корректного отображения всех данных, формируемых в ПК «Поддержка ИПИ» на клиентской станции должны быть установлены операционная система </w:t>
      </w:r>
      <w:proofErr w:type="spellStart"/>
      <w:r w:rsidRPr="003A2957">
        <w:rPr>
          <w:sz w:val="28"/>
          <w:szCs w:val="28"/>
        </w:rPr>
        <w:t>Windows</w:t>
      </w:r>
      <w:proofErr w:type="spellEnd"/>
      <w:r w:rsidRPr="003A2957">
        <w:rPr>
          <w:sz w:val="28"/>
          <w:szCs w:val="28"/>
        </w:rPr>
        <w:t xml:space="preserve">, </w:t>
      </w:r>
      <w:proofErr w:type="spellStart"/>
      <w:r w:rsidRPr="003A2957">
        <w:rPr>
          <w:sz w:val="28"/>
          <w:szCs w:val="28"/>
        </w:rPr>
        <w:t>Web</w:t>
      </w:r>
      <w:proofErr w:type="spellEnd"/>
      <w:r w:rsidRPr="003A2957">
        <w:rPr>
          <w:sz w:val="28"/>
          <w:szCs w:val="28"/>
        </w:rPr>
        <w:t>–браузер (</w:t>
      </w:r>
      <w:proofErr w:type="spellStart"/>
      <w:r w:rsidRPr="003A2957">
        <w:rPr>
          <w:sz w:val="28"/>
          <w:szCs w:val="28"/>
        </w:rPr>
        <w:t>Internet</w:t>
      </w:r>
      <w:proofErr w:type="spellEnd"/>
      <w:r w:rsidRPr="003A2957">
        <w:rPr>
          <w:sz w:val="28"/>
          <w:szCs w:val="28"/>
        </w:rPr>
        <w:t xml:space="preserve"> </w:t>
      </w:r>
      <w:proofErr w:type="spellStart"/>
      <w:r w:rsidRPr="003A2957">
        <w:rPr>
          <w:sz w:val="28"/>
          <w:szCs w:val="28"/>
        </w:rPr>
        <w:t>Explorer</w:t>
      </w:r>
      <w:proofErr w:type="spellEnd"/>
      <w:r w:rsidRPr="003A2957">
        <w:rPr>
          <w:sz w:val="28"/>
          <w:szCs w:val="28"/>
        </w:rPr>
        <w:t xml:space="preserve">, </w:t>
      </w:r>
      <w:proofErr w:type="spellStart"/>
      <w:r w:rsidRPr="003A2957">
        <w:rPr>
          <w:sz w:val="28"/>
          <w:szCs w:val="28"/>
        </w:rPr>
        <w:t>Google</w:t>
      </w:r>
      <w:proofErr w:type="spellEnd"/>
      <w:r w:rsidRPr="003A2957">
        <w:rPr>
          <w:sz w:val="28"/>
          <w:szCs w:val="28"/>
        </w:rPr>
        <w:t xml:space="preserve"> </w:t>
      </w:r>
      <w:proofErr w:type="spellStart"/>
      <w:r w:rsidRPr="003A2957">
        <w:rPr>
          <w:sz w:val="28"/>
          <w:szCs w:val="28"/>
        </w:rPr>
        <w:t>Chrome</w:t>
      </w:r>
      <w:proofErr w:type="spellEnd"/>
      <w:r w:rsidRPr="003A2957">
        <w:rPr>
          <w:sz w:val="28"/>
          <w:szCs w:val="28"/>
        </w:rPr>
        <w:t xml:space="preserve">) и </w:t>
      </w:r>
      <w:proofErr w:type="spellStart"/>
      <w:r w:rsidRPr="003A2957">
        <w:rPr>
          <w:sz w:val="28"/>
          <w:szCs w:val="28"/>
        </w:rPr>
        <w:t>криптопровайдер</w:t>
      </w:r>
      <w:proofErr w:type="spellEnd"/>
      <w:r w:rsidRPr="003A2957">
        <w:rPr>
          <w:sz w:val="28"/>
          <w:szCs w:val="28"/>
        </w:rPr>
        <w:t xml:space="preserve"> </w:t>
      </w:r>
      <w:proofErr w:type="spellStart"/>
      <w:r w:rsidRPr="003A2957">
        <w:rPr>
          <w:sz w:val="28"/>
          <w:szCs w:val="28"/>
        </w:rPr>
        <w:t>CryptoPro</w:t>
      </w:r>
      <w:proofErr w:type="spellEnd"/>
      <w:r w:rsidRPr="003A2957">
        <w:rPr>
          <w:sz w:val="28"/>
          <w:szCs w:val="28"/>
        </w:rPr>
        <w:t xml:space="preserve"> CSP.</w:t>
      </w:r>
    </w:p>
    <w:bookmarkEnd w:id="6"/>
    <w:p w14:paraId="48E7C48B" w14:textId="0FC13351" w:rsidR="003A2957" w:rsidRDefault="003A2957" w:rsidP="003A2957">
      <w:pPr>
        <w:spacing w:line="312" w:lineRule="auto"/>
        <w:ind w:firstLine="709"/>
        <w:jc w:val="both"/>
        <w:rPr>
          <w:sz w:val="28"/>
          <w:szCs w:val="28"/>
        </w:rPr>
      </w:pPr>
      <w:r w:rsidRPr="003A2957">
        <w:rPr>
          <w:sz w:val="28"/>
          <w:szCs w:val="28"/>
        </w:rPr>
        <w:t xml:space="preserve">ПК «Поддержка ИПИ» реализован на языке высокого уровня </w:t>
      </w:r>
      <w:proofErr w:type="spellStart"/>
      <w:r w:rsidRPr="003A2957">
        <w:rPr>
          <w:sz w:val="28"/>
          <w:szCs w:val="28"/>
        </w:rPr>
        <w:t>Java</w:t>
      </w:r>
      <w:proofErr w:type="spellEnd"/>
      <w:r w:rsidRPr="003A2957">
        <w:rPr>
          <w:sz w:val="28"/>
          <w:szCs w:val="28"/>
        </w:rPr>
        <w:t>.</w:t>
      </w:r>
    </w:p>
    <w:p w14:paraId="3A9CA84E" w14:textId="0E21E68B" w:rsidR="003A2957" w:rsidRDefault="003A2957" w:rsidP="006B7485">
      <w:pPr>
        <w:numPr>
          <w:ilvl w:val="0"/>
          <w:numId w:val="33"/>
        </w:numPr>
        <w:tabs>
          <w:tab w:val="left" w:pos="993"/>
        </w:tabs>
        <w:spacing w:line="319" w:lineRule="auto"/>
        <w:ind w:left="0" w:firstLine="709"/>
        <w:contextualSpacing/>
        <w:jc w:val="both"/>
        <w:rPr>
          <w:b/>
          <w:sz w:val="28"/>
          <w:szCs w:val="28"/>
        </w:rPr>
      </w:pPr>
      <w:r w:rsidRPr="003A2957">
        <w:rPr>
          <w:b/>
          <w:sz w:val="28"/>
          <w:szCs w:val="28"/>
        </w:rPr>
        <w:t xml:space="preserve"> </w:t>
      </w:r>
      <w:r w:rsidR="006B7485">
        <w:rPr>
          <w:b/>
          <w:sz w:val="28"/>
          <w:szCs w:val="28"/>
        </w:rPr>
        <w:t>Функциональное назначение</w:t>
      </w:r>
    </w:p>
    <w:p w14:paraId="0439282E" w14:textId="77777777" w:rsidR="006B7485" w:rsidRPr="006B7485" w:rsidRDefault="006B7485" w:rsidP="006B7485">
      <w:pPr>
        <w:spacing w:line="312" w:lineRule="auto"/>
        <w:ind w:firstLine="709"/>
        <w:jc w:val="both"/>
        <w:rPr>
          <w:sz w:val="28"/>
          <w:szCs w:val="28"/>
        </w:rPr>
      </w:pPr>
      <w:r w:rsidRPr="006B7485">
        <w:rPr>
          <w:sz w:val="28"/>
          <w:szCs w:val="28"/>
        </w:rPr>
        <w:t xml:space="preserve">ПК «Поддержка ИПИ» предназначен для получения и обработки информации о хозяйствующих субъектах, являющихся получателями </w:t>
      </w:r>
      <w:r w:rsidRPr="006B7485">
        <w:rPr>
          <w:sz w:val="28"/>
          <w:szCs w:val="28"/>
        </w:rPr>
        <w:br/>
        <w:t xml:space="preserve">поддержки, на основе перечней таких хозяйствующих субъектов и сведений </w:t>
      </w:r>
      <w:r w:rsidRPr="006B7485">
        <w:rPr>
          <w:sz w:val="28"/>
          <w:szCs w:val="28"/>
        </w:rPr>
        <w:br/>
        <w:t xml:space="preserve">о хозяйствующих субъектах, размещаемых ФНС России в открытом доступе </w:t>
      </w:r>
      <w:r w:rsidRPr="006B7485">
        <w:rPr>
          <w:sz w:val="28"/>
          <w:szCs w:val="28"/>
        </w:rPr>
        <w:br/>
        <w:t>в Интернете.</w:t>
      </w:r>
    </w:p>
    <w:p w14:paraId="0F094C7E" w14:textId="77777777" w:rsidR="006B7485" w:rsidRPr="003A2957" w:rsidRDefault="006B7485" w:rsidP="006B7485">
      <w:pPr>
        <w:numPr>
          <w:ilvl w:val="0"/>
          <w:numId w:val="33"/>
        </w:numPr>
        <w:tabs>
          <w:tab w:val="left" w:pos="993"/>
        </w:tabs>
        <w:spacing w:line="319" w:lineRule="auto"/>
        <w:ind w:left="0" w:firstLine="709"/>
        <w:contextualSpacing/>
        <w:jc w:val="both"/>
        <w:rPr>
          <w:b/>
          <w:sz w:val="28"/>
          <w:szCs w:val="28"/>
        </w:rPr>
      </w:pPr>
      <w:r w:rsidRPr="003A2957">
        <w:rPr>
          <w:b/>
          <w:sz w:val="28"/>
          <w:szCs w:val="28"/>
        </w:rPr>
        <w:t>Описание логической структуры</w:t>
      </w:r>
    </w:p>
    <w:p w14:paraId="6916EB96" w14:textId="77777777" w:rsidR="003A2957" w:rsidRPr="003A2957" w:rsidRDefault="003A2957" w:rsidP="003A2957">
      <w:pPr>
        <w:spacing w:line="312" w:lineRule="auto"/>
        <w:ind w:firstLine="709"/>
        <w:jc w:val="both"/>
        <w:rPr>
          <w:sz w:val="28"/>
          <w:szCs w:val="28"/>
        </w:rPr>
      </w:pPr>
      <w:r w:rsidRPr="003A2957">
        <w:rPr>
          <w:sz w:val="28"/>
          <w:szCs w:val="28"/>
        </w:rPr>
        <w:t xml:space="preserve">ПК «Поддержка ИПИ» выполняет следующие основные функции: </w:t>
      </w:r>
    </w:p>
    <w:p w14:paraId="77F21B3F" w14:textId="77777777" w:rsidR="00E96222" w:rsidRPr="0016627D" w:rsidRDefault="00E96222" w:rsidP="00E96222">
      <w:pPr>
        <w:numPr>
          <w:ilvl w:val="0"/>
          <w:numId w:val="42"/>
        </w:numPr>
        <w:tabs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>получение открытых и общедоступных сведений, содержащихся в ЕГРЮЛ, ЕГРИП, РМСП;</w:t>
      </w:r>
    </w:p>
    <w:p w14:paraId="1E0C43EA" w14:textId="77777777" w:rsidR="00E96222" w:rsidRPr="0016627D" w:rsidRDefault="00E96222" w:rsidP="00E96222">
      <w:pPr>
        <w:numPr>
          <w:ilvl w:val="0"/>
          <w:numId w:val="42"/>
        </w:numPr>
        <w:tabs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 xml:space="preserve">получение открытых и общедоступных сведений, публикуемых ФНС России </w:t>
      </w:r>
      <w:r w:rsidRPr="0016627D">
        <w:rPr>
          <w:sz w:val="26"/>
          <w:szCs w:val="26"/>
        </w:rPr>
        <w:br/>
        <w:t>в соответствии со статьей 102 Кодекса;</w:t>
      </w:r>
    </w:p>
    <w:p w14:paraId="57961D95" w14:textId="77777777" w:rsidR="00E96222" w:rsidRPr="0016627D" w:rsidRDefault="00E96222" w:rsidP="00E96222">
      <w:pPr>
        <w:numPr>
          <w:ilvl w:val="0"/>
          <w:numId w:val="42"/>
        </w:numPr>
        <w:tabs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>загрузка перечня получателей поддержки;</w:t>
      </w:r>
    </w:p>
    <w:p w14:paraId="34F9B219" w14:textId="77777777" w:rsidR="00E96222" w:rsidRPr="0016627D" w:rsidRDefault="00E96222" w:rsidP="00E96222">
      <w:pPr>
        <w:numPr>
          <w:ilvl w:val="0"/>
          <w:numId w:val="42"/>
        </w:numPr>
        <w:tabs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 xml:space="preserve">формирование сведений для аналитики на основе полученных сведений </w:t>
      </w:r>
      <w:r w:rsidRPr="0016627D">
        <w:rPr>
          <w:sz w:val="26"/>
          <w:szCs w:val="26"/>
        </w:rPr>
        <w:br/>
        <w:t xml:space="preserve">из ЕГРЮЛ, ЕГРИП, РМСП, общедоступных сведений, публикуемых ФНС России </w:t>
      </w:r>
      <w:r w:rsidRPr="0016627D">
        <w:rPr>
          <w:sz w:val="26"/>
          <w:szCs w:val="26"/>
        </w:rPr>
        <w:br/>
        <w:t xml:space="preserve">в соответствии со статьей 102 </w:t>
      </w:r>
      <w:r w:rsidRPr="005216CA">
        <w:rPr>
          <w:sz w:val="26"/>
          <w:szCs w:val="26"/>
        </w:rPr>
        <w:t>Кодекса</w:t>
      </w:r>
      <w:r w:rsidRPr="0016627D">
        <w:rPr>
          <w:sz w:val="26"/>
          <w:szCs w:val="26"/>
        </w:rPr>
        <w:t>, и перечня получателей поддержки;</w:t>
      </w:r>
    </w:p>
    <w:p w14:paraId="6A32422B" w14:textId="77777777" w:rsidR="00E96222" w:rsidRPr="0016627D" w:rsidRDefault="00E96222" w:rsidP="00E96222">
      <w:pPr>
        <w:numPr>
          <w:ilvl w:val="0"/>
          <w:numId w:val="42"/>
        </w:numPr>
        <w:tabs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>просмотр и формирование выходных данных.</w:t>
      </w:r>
    </w:p>
    <w:p w14:paraId="0CF290A8" w14:textId="35A57158" w:rsidR="003A2957" w:rsidRDefault="003A2957" w:rsidP="003A2957">
      <w:pPr>
        <w:spacing w:line="312" w:lineRule="auto"/>
        <w:ind w:firstLine="709"/>
        <w:jc w:val="both"/>
        <w:rPr>
          <w:sz w:val="28"/>
          <w:szCs w:val="28"/>
        </w:rPr>
      </w:pPr>
      <w:r w:rsidRPr="003A2957">
        <w:rPr>
          <w:sz w:val="28"/>
          <w:szCs w:val="28"/>
        </w:rPr>
        <w:t xml:space="preserve">Загрузка перечня получателей поддержки проводится в составе, приведенном в таблице 1, в форме </w:t>
      </w:r>
      <w:proofErr w:type="spellStart"/>
      <w:r w:rsidRPr="003A2957">
        <w:rPr>
          <w:sz w:val="28"/>
          <w:szCs w:val="28"/>
        </w:rPr>
        <w:t>Excel</w:t>
      </w:r>
      <w:proofErr w:type="spellEnd"/>
      <w:r w:rsidRPr="003A2957">
        <w:rPr>
          <w:sz w:val="28"/>
          <w:szCs w:val="28"/>
        </w:rPr>
        <w:t xml:space="preserve">. </w:t>
      </w:r>
    </w:p>
    <w:p w14:paraId="26FA1C48" w14:textId="77777777" w:rsidR="00E96222" w:rsidRPr="003A2957" w:rsidRDefault="00E96222" w:rsidP="003A2957">
      <w:pPr>
        <w:spacing w:line="312" w:lineRule="auto"/>
        <w:ind w:firstLine="709"/>
        <w:jc w:val="both"/>
        <w:rPr>
          <w:sz w:val="28"/>
          <w:szCs w:val="28"/>
        </w:rPr>
      </w:pPr>
    </w:p>
    <w:p w14:paraId="3810B4D4" w14:textId="77777777" w:rsidR="00E96222" w:rsidRPr="0016627D" w:rsidRDefault="00E96222" w:rsidP="00E96222">
      <w:pPr>
        <w:spacing w:line="312" w:lineRule="auto"/>
        <w:ind w:firstLine="709"/>
        <w:jc w:val="both"/>
        <w:rPr>
          <w:sz w:val="26"/>
          <w:szCs w:val="26"/>
        </w:rPr>
      </w:pPr>
      <w:r w:rsidRPr="0016627D">
        <w:rPr>
          <w:sz w:val="26"/>
          <w:szCs w:val="26"/>
        </w:rPr>
        <w:t>Столбец 2 перечня получателей поддержки «Источник поддержки» может заполняться в свободной форме (с указанием одного или нескольких источников поддержки), без применения справочника с закрытым перечнем возможных источников поддержки.</w:t>
      </w:r>
    </w:p>
    <w:p w14:paraId="0921B6B5" w14:textId="6DAD082F" w:rsidR="003A2957" w:rsidRPr="003A2957" w:rsidRDefault="003A2957" w:rsidP="003A2957">
      <w:pPr>
        <w:spacing w:line="312" w:lineRule="auto"/>
        <w:ind w:firstLine="709"/>
        <w:jc w:val="both"/>
        <w:rPr>
          <w:sz w:val="28"/>
          <w:szCs w:val="28"/>
        </w:rPr>
      </w:pPr>
      <w:r w:rsidRPr="003A2957">
        <w:rPr>
          <w:sz w:val="28"/>
          <w:szCs w:val="28"/>
        </w:rPr>
        <w:lastRenderedPageBreak/>
        <w:t xml:space="preserve">При получении перечня получателей поддержки проводится форматно-логический контроль ИНН. </w:t>
      </w:r>
    </w:p>
    <w:p w14:paraId="6D6AFFBA" w14:textId="77777777" w:rsidR="003A2957" w:rsidRPr="003A2957" w:rsidRDefault="003A2957" w:rsidP="003A2957">
      <w:pPr>
        <w:spacing w:line="312" w:lineRule="auto"/>
        <w:ind w:firstLine="709"/>
        <w:jc w:val="both"/>
        <w:rPr>
          <w:sz w:val="28"/>
          <w:szCs w:val="28"/>
        </w:rPr>
      </w:pPr>
      <w:r w:rsidRPr="003A2957">
        <w:rPr>
          <w:sz w:val="28"/>
          <w:szCs w:val="28"/>
        </w:rPr>
        <w:t xml:space="preserve">После загрузки перечня получателей поддержки формируется новый экземпляр формы «Сведения о получателях поддержки» по форме таблицы 2. Все экземпляры размещаются и хранятся в БД в хронологическом порядке (от более новых к более старым). </w:t>
      </w:r>
    </w:p>
    <w:p w14:paraId="3CE16D15" w14:textId="77777777" w:rsidR="003A2957" w:rsidRPr="003A2957" w:rsidRDefault="003A2957" w:rsidP="003A2957">
      <w:pPr>
        <w:spacing w:line="312" w:lineRule="auto"/>
        <w:ind w:firstLine="709"/>
        <w:jc w:val="both"/>
        <w:rPr>
          <w:sz w:val="28"/>
          <w:szCs w:val="28"/>
        </w:rPr>
      </w:pPr>
      <w:r w:rsidRPr="003A2957">
        <w:rPr>
          <w:sz w:val="28"/>
          <w:szCs w:val="28"/>
        </w:rPr>
        <w:t>Наименование каждого экземпляра содержит сведения о дате создания. Описание экземпляра включает информацию о дате и времени создания экземпляра, о пользователе, инициировавшем создание экземпляра, а также о количестве записей в загруженном перечне получателей поддержки.</w:t>
      </w:r>
    </w:p>
    <w:p w14:paraId="2078E182" w14:textId="0EA2FAF5" w:rsidR="00CE6BDF" w:rsidRPr="00DD15AA" w:rsidRDefault="00CE6BDF" w:rsidP="00CE6BDF">
      <w:pPr>
        <w:spacing w:line="312" w:lineRule="auto"/>
        <w:ind w:firstLine="709"/>
        <w:jc w:val="both"/>
        <w:rPr>
          <w:sz w:val="28"/>
          <w:szCs w:val="28"/>
        </w:rPr>
      </w:pPr>
      <w:r w:rsidRPr="00DD15AA">
        <w:rPr>
          <w:sz w:val="28"/>
          <w:szCs w:val="28"/>
        </w:rPr>
        <w:t xml:space="preserve">Формирование сведений в экземплярах формы «Сведения о получателях поддержки» осуществляется на основе перечня получателей поддержки и последних актуальных по состоянию на дату загрузки перечня получателей поддержки сведений из ЕГРЮЛ, ЕГРИП, РМСП, сведений, публикуемых ФНС России в соответствии со статьей 102 Кодекса. </w:t>
      </w:r>
    </w:p>
    <w:p w14:paraId="5B8B18EC" w14:textId="77777777" w:rsidR="003A2957" w:rsidRPr="003A2957" w:rsidRDefault="003A2957" w:rsidP="003A2957">
      <w:pPr>
        <w:spacing w:line="312" w:lineRule="auto"/>
        <w:ind w:firstLine="709"/>
        <w:jc w:val="both"/>
        <w:rPr>
          <w:sz w:val="28"/>
          <w:szCs w:val="28"/>
        </w:rPr>
      </w:pPr>
      <w:r w:rsidRPr="003A2957">
        <w:rPr>
          <w:sz w:val="28"/>
          <w:szCs w:val="28"/>
        </w:rPr>
        <w:t xml:space="preserve">При нажатии на наименование экземпляра формы «Сведения о получателях поддержки» открывается экранная форма, содержащая сведения о получателях поддержки по форме и в составе, приведенном в таблице 2. </w:t>
      </w:r>
    </w:p>
    <w:p w14:paraId="15E818C4" w14:textId="65DF4770" w:rsidR="003A2957" w:rsidRDefault="003A2957" w:rsidP="003A2957">
      <w:pPr>
        <w:spacing w:line="312" w:lineRule="auto"/>
        <w:ind w:firstLine="709"/>
        <w:jc w:val="both"/>
        <w:rPr>
          <w:sz w:val="28"/>
          <w:szCs w:val="28"/>
        </w:rPr>
      </w:pPr>
      <w:r w:rsidRPr="003A2957">
        <w:rPr>
          <w:sz w:val="28"/>
          <w:szCs w:val="28"/>
        </w:rPr>
        <w:t xml:space="preserve">На экранной форме обеспечена возможности фильтрации и сортировки данных по столбцам и экспорта данных в файлы форматов </w:t>
      </w:r>
      <w:proofErr w:type="spellStart"/>
      <w:r w:rsidRPr="003A2957">
        <w:rPr>
          <w:sz w:val="28"/>
          <w:szCs w:val="28"/>
        </w:rPr>
        <w:t>xls</w:t>
      </w:r>
      <w:proofErr w:type="spellEnd"/>
      <w:r w:rsidRPr="003A2957">
        <w:rPr>
          <w:sz w:val="28"/>
          <w:szCs w:val="28"/>
        </w:rPr>
        <w:t>(x) по форме таблицы 2 с указанием даты и времени создания экземпляра.</w:t>
      </w:r>
    </w:p>
    <w:p w14:paraId="3DDE4E97" w14:textId="1485EDFB" w:rsidR="006B7485" w:rsidRPr="003A2957" w:rsidRDefault="006B7485" w:rsidP="006B7485">
      <w:pPr>
        <w:numPr>
          <w:ilvl w:val="0"/>
          <w:numId w:val="33"/>
        </w:numPr>
        <w:tabs>
          <w:tab w:val="left" w:pos="993"/>
        </w:tabs>
        <w:spacing w:line="319" w:lineRule="auto"/>
        <w:ind w:left="0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7" w:name="_Toc507766196"/>
      <w:r w:rsidRPr="006B7485">
        <w:rPr>
          <w:b/>
          <w:sz w:val="28"/>
          <w:szCs w:val="28"/>
        </w:rPr>
        <w:t>Используемые технические средства</w:t>
      </w:r>
      <w:bookmarkEnd w:id="7"/>
    </w:p>
    <w:p w14:paraId="46B3C8E0" w14:textId="3A61724A" w:rsidR="003A2957" w:rsidRDefault="003A2957" w:rsidP="003A2957">
      <w:pPr>
        <w:pStyle w:val="22"/>
        <w:spacing w:before="60" w:after="60" w:line="312" w:lineRule="auto"/>
        <w:ind w:left="0" w:firstLine="720"/>
        <w:jc w:val="both"/>
        <w:rPr>
          <w:sz w:val="28"/>
        </w:rPr>
      </w:pPr>
      <w:r>
        <w:rPr>
          <w:sz w:val="28"/>
        </w:rPr>
        <w:t>Для нормального функционирования программы необходимо наличие серверов баз данных и приложений, приведенных в таблице ниже.</w:t>
      </w:r>
    </w:p>
    <w:p w14:paraId="243F0C04" w14:textId="23E69416" w:rsidR="000D0762" w:rsidRPr="00716583" w:rsidRDefault="000D0762" w:rsidP="003A2957">
      <w:pPr>
        <w:pStyle w:val="22"/>
        <w:spacing w:before="60" w:after="60" w:line="312" w:lineRule="auto"/>
        <w:ind w:left="0" w:firstLine="720"/>
        <w:jc w:val="both"/>
        <w:rPr>
          <w:sz w:val="28"/>
          <w:lang w:val="x-none" w:eastAsia="x-none"/>
        </w:rPr>
      </w:pP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805"/>
        <w:gridCol w:w="2955"/>
        <w:gridCol w:w="2521"/>
        <w:gridCol w:w="2630"/>
      </w:tblGrid>
      <w:tr w:rsidR="003A2957" w14:paraId="353C1BE5" w14:textId="77777777" w:rsidTr="003A2957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11A5" w14:textId="77777777" w:rsidR="003A2957" w:rsidRDefault="003A2957" w:rsidP="003A29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Тип сервера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CB45" w14:textId="77777777" w:rsidR="003A2957" w:rsidRDefault="003A2957" w:rsidP="003A29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Параметры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F83A" w14:textId="77777777" w:rsidR="003A2957" w:rsidRDefault="003A2957" w:rsidP="003A29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Примечание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07A9A" w14:textId="77777777" w:rsidR="003A2957" w:rsidRDefault="003A2957" w:rsidP="003A29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Назначение (функциональная роль) сервера</w:t>
            </w:r>
          </w:p>
        </w:tc>
      </w:tr>
      <w:tr w:rsidR="003A2957" w14:paraId="562208E3" w14:textId="77777777" w:rsidTr="00AE5E0F">
        <w:trPr>
          <w:trHeight w:val="960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F1A3" w14:textId="77777777" w:rsidR="003A2957" w:rsidRDefault="003A2957" w:rsidP="006435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Балансировщик нагрузки (точка входа)</w:t>
            </w:r>
          </w:p>
          <w:p w14:paraId="4B70E510" w14:textId="77777777" w:rsidR="003A2957" w:rsidRPr="00AE5E0F" w:rsidRDefault="003A2957" w:rsidP="006435E2">
            <w:pPr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7167" w14:textId="77777777" w:rsidR="003A2957" w:rsidRPr="00716583" w:rsidRDefault="003A2957" w:rsidP="006435E2">
            <w:pPr>
              <w:rPr>
                <w:sz w:val="26"/>
                <w:szCs w:val="26"/>
              </w:rPr>
            </w:pPr>
            <w:r w:rsidRPr="00716583">
              <w:rPr>
                <w:sz w:val="26"/>
                <w:szCs w:val="26"/>
              </w:rPr>
              <w:t xml:space="preserve">6 </w:t>
            </w:r>
            <w:r>
              <w:rPr>
                <w:sz w:val="26"/>
                <w:szCs w:val="26"/>
                <w:lang w:val="en-US"/>
              </w:rPr>
              <w:t>CPU</w:t>
            </w:r>
            <w:r w:rsidRPr="00716583">
              <w:rPr>
                <w:sz w:val="26"/>
                <w:szCs w:val="26"/>
              </w:rPr>
              <w:t>, 12</w:t>
            </w:r>
            <w:r>
              <w:rPr>
                <w:sz w:val="26"/>
                <w:szCs w:val="26"/>
              </w:rPr>
              <w:t>ГБ</w:t>
            </w:r>
            <w:r w:rsidRPr="0071658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ОЗУ</w:t>
            </w:r>
            <w:r w:rsidRPr="00716583">
              <w:rPr>
                <w:sz w:val="26"/>
                <w:szCs w:val="26"/>
              </w:rPr>
              <w:t xml:space="preserve">, 100 </w:t>
            </w:r>
            <w:r>
              <w:rPr>
                <w:sz w:val="26"/>
                <w:szCs w:val="26"/>
              </w:rPr>
              <w:t>ГБ</w:t>
            </w:r>
            <w:r w:rsidRPr="0071658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HDD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B470C" w14:textId="77777777" w:rsidR="003A2957" w:rsidRDefault="003A2957" w:rsidP="006435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Трансляция трафика </w:t>
            </w:r>
            <w:proofErr w:type="spellStart"/>
            <w:r>
              <w:rPr>
                <w:sz w:val="26"/>
                <w:szCs w:val="26"/>
              </w:rPr>
              <w:t>https</w:t>
            </w:r>
            <w:proofErr w:type="spellEnd"/>
            <w:r>
              <w:rPr>
                <w:sz w:val="26"/>
                <w:szCs w:val="26"/>
              </w:rPr>
              <w:t xml:space="preserve"> (</w:t>
            </w:r>
            <w:proofErr w:type="spellStart"/>
            <w:r>
              <w:rPr>
                <w:sz w:val="26"/>
                <w:szCs w:val="26"/>
              </w:rPr>
              <w:t>rsa</w:t>
            </w:r>
            <w:proofErr w:type="spellEnd"/>
            <w:r>
              <w:rPr>
                <w:sz w:val="26"/>
                <w:szCs w:val="26"/>
              </w:rPr>
              <w:t xml:space="preserve">), порты стандартные 443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6DE7" w14:textId="77777777" w:rsidR="003A2957" w:rsidRDefault="003A2957" w:rsidP="006435E2">
            <w:pPr>
              <w:rPr>
                <w:sz w:val="26"/>
                <w:szCs w:val="26"/>
              </w:rPr>
            </w:pPr>
          </w:p>
        </w:tc>
      </w:tr>
      <w:tr w:rsidR="003A2957" w14:paraId="2AF2BDA9" w14:textId="77777777" w:rsidTr="003A2957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E1BA" w14:textId="77777777" w:rsidR="003A2957" w:rsidRDefault="003A2957" w:rsidP="006435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Сервер приложений </w:t>
            </w:r>
          </w:p>
          <w:p w14:paraId="2CCF80AD" w14:textId="77777777" w:rsidR="003A2957" w:rsidRDefault="003A2957" w:rsidP="006435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пользовательского </w:t>
            </w:r>
          </w:p>
          <w:p w14:paraId="2F883A1A" w14:textId="77777777" w:rsidR="003A2957" w:rsidRDefault="003A2957" w:rsidP="006435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Интерфейса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B557" w14:textId="77777777" w:rsidR="003A2957" w:rsidRDefault="003A2957" w:rsidP="006435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6 CPU, 12</w:t>
            </w:r>
            <w:r>
              <w:rPr>
                <w:sz w:val="26"/>
                <w:szCs w:val="26"/>
              </w:rPr>
              <w:t>ГБ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ОЗУ</w:t>
            </w:r>
            <w:r>
              <w:rPr>
                <w:sz w:val="26"/>
                <w:szCs w:val="26"/>
                <w:lang w:val="en-US"/>
              </w:rPr>
              <w:t xml:space="preserve">, 100 </w:t>
            </w:r>
            <w:r>
              <w:rPr>
                <w:sz w:val="26"/>
                <w:szCs w:val="26"/>
              </w:rPr>
              <w:t>ГБ</w:t>
            </w:r>
            <w:r>
              <w:rPr>
                <w:sz w:val="26"/>
                <w:szCs w:val="26"/>
                <w:lang w:val="en-US"/>
              </w:rPr>
              <w:t xml:space="preserve"> HDD</w:t>
            </w:r>
          </w:p>
          <w:p w14:paraId="131E7F6F" w14:textId="77777777" w:rsidR="003A2957" w:rsidRDefault="003A2957" w:rsidP="006435E2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7AFA" w14:textId="77777777" w:rsidR="003A2957" w:rsidRDefault="003A2957" w:rsidP="006435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сервера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7E66" w14:textId="77777777" w:rsidR="003A2957" w:rsidRDefault="003A2957" w:rsidP="006435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Обеспечивает взаимодействие пользователей через веб интерфейс. </w:t>
            </w:r>
          </w:p>
        </w:tc>
      </w:tr>
      <w:tr w:rsidR="003A2957" w14:paraId="46E74990" w14:textId="77777777" w:rsidTr="003A2957"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D57C" w14:textId="77777777" w:rsidR="003A2957" w:rsidRDefault="003A2957" w:rsidP="006435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Сервер </w:t>
            </w:r>
          </w:p>
          <w:p w14:paraId="13A4CEC4" w14:textId="77777777" w:rsidR="003A2957" w:rsidRDefault="003A2957" w:rsidP="006435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СУБД (PostgreSQL)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EB14" w14:textId="77777777" w:rsidR="003A2957" w:rsidRDefault="003A2957" w:rsidP="006435E2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8</w:t>
            </w:r>
            <w:r>
              <w:rPr>
                <w:color w:val="FF0000"/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  <w:lang w:val="en-US"/>
              </w:rPr>
              <w:t>CPU, 16</w:t>
            </w:r>
            <w:r>
              <w:rPr>
                <w:sz w:val="26"/>
                <w:szCs w:val="26"/>
              </w:rPr>
              <w:t>ГБ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ОЗУ</w:t>
            </w:r>
            <w:r>
              <w:rPr>
                <w:sz w:val="26"/>
                <w:szCs w:val="26"/>
                <w:lang w:val="en-US"/>
              </w:rPr>
              <w:t xml:space="preserve">, </w:t>
            </w:r>
            <w:r w:rsidRPr="00B807B1">
              <w:rPr>
                <w:sz w:val="26"/>
                <w:szCs w:val="26"/>
                <w:lang w:val="en-US"/>
              </w:rPr>
              <w:t>1</w:t>
            </w:r>
            <w:r w:rsidRPr="00716583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ТБ</w:t>
            </w:r>
            <w:r>
              <w:rPr>
                <w:sz w:val="26"/>
                <w:szCs w:val="26"/>
                <w:lang w:val="en-US"/>
              </w:rPr>
              <w:t xml:space="preserve"> HDD, </w:t>
            </w:r>
            <w:r>
              <w:rPr>
                <w:sz w:val="26"/>
                <w:szCs w:val="26"/>
              </w:rPr>
              <w:t>ОС</w:t>
            </w:r>
            <w:r>
              <w:rPr>
                <w:sz w:val="26"/>
                <w:szCs w:val="26"/>
                <w:lang w:val="en-US"/>
              </w:rPr>
              <w:t xml:space="preserve"> Red Hat Enterprise Linux 6.5</w:t>
            </w:r>
          </w:p>
          <w:p w14:paraId="02F328C0" w14:textId="77777777" w:rsidR="003A2957" w:rsidRDefault="003A2957" w:rsidP="006435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PostgreSQL</w:t>
            </w:r>
            <w:r>
              <w:rPr>
                <w:sz w:val="26"/>
                <w:szCs w:val="26"/>
              </w:rPr>
              <w:t xml:space="preserve"> 9.6.1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EFFE" w14:textId="77777777" w:rsidR="003A2957" w:rsidRDefault="003A2957" w:rsidP="006435E2">
            <w:pPr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сервер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BD7D" w14:textId="4F226DF7" w:rsidR="003A2957" w:rsidRDefault="003A2957" w:rsidP="006435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База данными для поиска, просмотра и формирования выходных форм. </w:t>
            </w:r>
          </w:p>
        </w:tc>
      </w:tr>
    </w:tbl>
    <w:p w14:paraId="31FDFB65" w14:textId="0FF33E6D" w:rsidR="003A2957" w:rsidRPr="00AE5E0F" w:rsidRDefault="003A2957" w:rsidP="003A2957">
      <w:pPr>
        <w:pStyle w:val="a4"/>
        <w:ind w:left="1080"/>
        <w:rPr>
          <w:sz w:val="14"/>
          <w:szCs w:val="14"/>
          <w:lang w:eastAsia="en-US"/>
        </w:rPr>
      </w:pPr>
    </w:p>
    <w:p w14:paraId="1452EB12" w14:textId="3A78591C" w:rsidR="003A2957" w:rsidRPr="006B7485" w:rsidRDefault="003A2957" w:rsidP="006B7485">
      <w:pPr>
        <w:numPr>
          <w:ilvl w:val="0"/>
          <w:numId w:val="33"/>
        </w:numPr>
        <w:tabs>
          <w:tab w:val="left" w:pos="993"/>
        </w:tabs>
        <w:spacing w:line="319" w:lineRule="auto"/>
        <w:ind w:left="0" w:firstLine="709"/>
        <w:contextualSpacing/>
        <w:jc w:val="both"/>
        <w:rPr>
          <w:b/>
          <w:sz w:val="28"/>
          <w:szCs w:val="28"/>
        </w:rPr>
      </w:pPr>
      <w:r w:rsidRPr="006B7485">
        <w:rPr>
          <w:b/>
          <w:sz w:val="28"/>
          <w:szCs w:val="28"/>
        </w:rPr>
        <w:t xml:space="preserve"> </w:t>
      </w:r>
      <w:bookmarkStart w:id="8" w:name="_Toc507766197"/>
      <w:r w:rsidRPr="006B7485">
        <w:rPr>
          <w:b/>
          <w:sz w:val="28"/>
          <w:szCs w:val="28"/>
        </w:rPr>
        <w:t>Вызов и загрузка</w:t>
      </w:r>
      <w:bookmarkEnd w:id="8"/>
    </w:p>
    <w:p w14:paraId="16470F21" w14:textId="7C533414" w:rsidR="003A2957" w:rsidRPr="003A2957" w:rsidRDefault="003A2957" w:rsidP="003A2957">
      <w:pPr>
        <w:spacing w:line="312" w:lineRule="auto"/>
        <w:ind w:firstLine="709"/>
        <w:jc w:val="both"/>
        <w:rPr>
          <w:sz w:val="28"/>
          <w:szCs w:val="28"/>
        </w:rPr>
      </w:pPr>
      <w:r w:rsidRPr="003A2957">
        <w:rPr>
          <w:sz w:val="28"/>
          <w:szCs w:val="28"/>
        </w:rPr>
        <w:t>Вызов ПК «Поддержка ИПИ»</w:t>
      </w:r>
      <w:r>
        <w:rPr>
          <w:sz w:val="28"/>
          <w:szCs w:val="28"/>
        </w:rPr>
        <w:t xml:space="preserve"> </w:t>
      </w:r>
      <w:r w:rsidRPr="003A2957">
        <w:rPr>
          <w:sz w:val="28"/>
          <w:szCs w:val="28"/>
        </w:rPr>
        <w:t>осуществляется через WEB-интерфейс по ссылке на стартовую страницу в открытой сети Интернет.</w:t>
      </w:r>
    </w:p>
    <w:p w14:paraId="3DC1E68E" w14:textId="6B74A13B" w:rsidR="003A2957" w:rsidRPr="003A2957" w:rsidRDefault="003A2957" w:rsidP="003A2957">
      <w:pPr>
        <w:spacing w:line="312" w:lineRule="auto"/>
        <w:ind w:firstLine="709"/>
        <w:jc w:val="both"/>
        <w:rPr>
          <w:sz w:val="28"/>
          <w:szCs w:val="28"/>
        </w:rPr>
      </w:pPr>
      <w:r w:rsidRPr="003A2957">
        <w:rPr>
          <w:sz w:val="28"/>
          <w:szCs w:val="28"/>
        </w:rPr>
        <w:t>Авторизация в ПК «Поддержка ИПИ» реализуется посредс</w:t>
      </w:r>
      <w:r w:rsidR="00042C03">
        <w:rPr>
          <w:sz w:val="28"/>
          <w:szCs w:val="28"/>
        </w:rPr>
        <w:t>твом цифровых ключей (токенов)</w:t>
      </w:r>
      <w:r w:rsidRPr="003A2957">
        <w:rPr>
          <w:sz w:val="28"/>
          <w:szCs w:val="28"/>
        </w:rPr>
        <w:t>.</w:t>
      </w:r>
    </w:p>
    <w:p w14:paraId="3E59A527" w14:textId="042476EB" w:rsidR="003A2957" w:rsidRPr="003A2957" w:rsidRDefault="006B7485" w:rsidP="006B7485">
      <w:pPr>
        <w:numPr>
          <w:ilvl w:val="0"/>
          <w:numId w:val="33"/>
        </w:numPr>
        <w:tabs>
          <w:tab w:val="left" w:pos="993"/>
        </w:tabs>
        <w:spacing w:line="319" w:lineRule="auto"/>
        <w:ind w:left="0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A2957" w:rsidRPr="003A2957">
        <w:rPr>
          <w:b/>
          <w:sz w:val="28"/>
          <w:szCs w:val="28"/>
        </w:rPr>
        <w:t>Входные данные</w:t>
      </w:r>
    </w:p>
    <w:p w14:paraId="4AF8C4B2" w14:textId="77777777" w:rsidR="003A2957" w:rsidRPr="00F42DC6" w:rsidRDefault="003A2957" w:rsidP="003A2957">
      <w:pPr>
        <w:spacing w:line="312" w:lineRule="auto"/>
        <w:ind w:firstLine="709"/>
        <w:jc w:val="both"/>
        <w:rPr>
          <w:sz w:val="28"/>
          <w:szCs w:val="28"/>
        </w:rPr>
      </w:pPr>
      <w:r w:rsidRPr="00F42DC6">
        <w:rPr>
          <w:sz w:val="28"/>
          <w:szCs w:val="28"/>
        </w:rPr>
        <w:t>В составе входных данных ПК «Поддержка ИПИ» используются следующие сведения:</w:t>
      </w:r>
    </w:p>
    <w:p w14:paraId="449EB7A8" w14:textId="1581D8BE" w:rsidR="003A2957" w:rsidRPr="00F42DC6" w:rsidRDefault="003A2957" w:rsidP="003A2957">
      <w:pPr>
        <w:spacing w:line="312" w:lineRule="auto"/>
        <w:ind w:firstLine="709"/>
        <w:jc w:val="both"/>
        <w:rPr>
          <w:sz w:val="28"/>
          <w:szCs w:val="28"/>
        </w:rPr>
      </w:pPr>
      <w:r w:rsidRPr="00F42DC6">
        <w:rPr>
          <w:sz w:val="28"/>
          <w:szCs w:val="28"/>
        </w:rPr>
        <w:t>-</w:t>
      </w:r>
      <w:r w:rsidRPr="00F42DC6">
        <w:rPr>
          <w:sz w:val="28"/>
          <w:szCs w:val="28"/>
        </w:rPr>
        <w:tab/>
        <w:t xml:space="preserve">открытые данные Единого реестра субъектов малого и среднего предпринимательства, размещенные по адресу </w:t>
      </w:r>
      <w:hyperlink r:id="rId8" w:tgtFrame="_blank" w:history="1">
        <w:r w:rsidRPr="00F42DC6">
          <w:rPr>
            <w:sz w:val="28"/>
            <w:szCs w:val="28"/>
          </w:rPr>
          <w:t>https://www.nalog.ru/opendata</w:t>
        </w:r>
      </w:hyperlink>
      <w:r w:rsidRPr="00F42DC6">
        <w:rPr>
          <w:sz w:val="28"/>
          <w:szCs w:val="28"/>
        </w:rPr>
        <w:t>;</w:t>
      </w:r>
    </w:p>
    <w:p w14:paraId="00CEC0A7" w14:textId="1E8961B9" w:rsidR="00F42DC6" w:rsidRPr="00DD15AA" w:rsidRDefault="00087EEE" w:rsidP="00087EEE">
      <w:pPr>
        <w:tabs>
          <w:tab w:val="left" w:pos="1418"/>
        </w:tabs>
        <w:spacing w:line="312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2DC6" w:rsidRPr="00DD15AA">
        <w:rPr>
          <w:sz w:val="28"/>
          <w:szCs w:val="28"/>
        </w:rPr>
        <w:t xml:space="preserve">открытые и общедоступные сведения, публикуемые ФНС России в соответствии со статьей 102 Кодекса; </w:t>
      </w:r>
    </w:p>
    <w:p w14:paraId="17F87D74" w14:textId="77777777" w:rsidR="003A2957" w:rsidRPr="003A2957" w:rsidRDefault="003A2957" w:rsidP="003A2957">
      <w:pPr>
        <w:spacing w:line="312" w:lineRule="auto"/>
        <w:ind w:firstLine="709"/>
        <w:jc w:val="both"/>
        <w:rPr>
          <w:sz w:val="28"/>
          <w:szCs w:val="28"/>
        </w:rPr>
      </w:pPr>
      <w:r w:rsidRPr="00F42DC6">
        <w:rPr>
          <w:sz w:val="28"/>
          <w:szCs w:val="28"/>
        </w:rPr>
        <w:t>-</w:t>
      </w:r>
      <w:r w:rsidRPr="00F42DC6">
        <w:rPr>
          <w:sz w:val="28"/>
          <w:szCs w:val="28"/>
        </w:rPr>
        <w:tab/>
        <w:t>открытые и общедоступные сведения, содержащиеся в Едином государственном реестре юридических лиц (ЕГРЮЛ) и Едином государственном реестре индивидуальных предпринимателей (ЕГРИП), представляемые для интеграции в своих информационных ресурсах на FTP сервере ФНС России;</w:t>
      </w:r>
    </w:p>
    <w:p w14:paraId="086BB1FD" w14:textId="09D4200E" w:rsidR="000D0762" w:rsidRDefault="003A2957" w:rsidP="006B7485">
      <w:pPr>
        <w:spacing w:line="312" w:lineRule="auto"/>
        <w:ind w:firstLine="709"/>
        <w:jc w:val="both"/>
        <w:rPr>
          <w:sz w:val="10"/>
          <w:szCs w:val="10"/>
        </w:rPr>
      </w:pPr>
      <w:r w:rsidRPr="003A2957">
        <w:rPr>
          <w:sz w:val="28"/>
          <w:szCs w:val="28"/>
        </w:rPr>
        <w:t>-</w:t>
      </w:r>
      <w:r w:rsidRPr="003A2957">
        <w:rPr>
          <w:sz w:val="28"/>
          <w:szCs w:val="28"/>
        </w:rPr>
        <w:tab/>
        <w:t>перечень получателей поддержки по форме и в составе согласно таблице 1.</w:t>
      </w:r>
      <w:r w:rsidR="006B7485" w:rsidRPr="003743EA">
        <w:rPr>
          <w:sz w:val="10"/>
          <w:szCs w:val="10"/>
        </w:rPr>
        <w:t xml:space="preserve"> </w:t>
      </w:r>
    </w:p>
    <w:p w14:paraId="2D015DE1" w14:textId="77777777" w:rsidR="00E518C6" w:rsidRPr="0016627D" w:rsidRDefault="00E518C6" w:rsidP="00E518C6">
      <w:pPr>
        <w:tabs>
          <w:tab w:val="left" w:pos="7371"/>
          <w:tab w:val="left" w:pos="7938"/>
        </w:tabs>
        <w:ind w:right="140" w:firstLine="709"/>
        <w:jc w:val="right"/>
      </w:pPr>
      <w:r w:rsidRPr="0016627D">
        <w:t>Таблица 1. Перечень получателей поддержки</w:t>
      </w:r>
    </w:p>
    <w:tbl>
      <w:tblPr>
        <w:tblStyle w:val="11"/>
        <w:tblW w:w="9923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7"/>
        <w:gridCol w:w="3538"/>
        <w:gridCol w:w="2977"/>
      </w:tblGrid>
      <w:tr w:rsidR="00E518C6" w:rsidRPr="0016627D" w14:paraId="52CAC8C2" w14:textId="77777777" w:rsidTr="00CF4E9D">
        <w:trPr>
          <w:trHeight w:val="800"/>
        </w:trPr>
        <w:tc>
          <w:tcPr>
            <w:tcW w:w="851" w:type="dxa"/>
            <w:vAlign w:val="center"/>
          </w:tcPr>
          <w:p w14:paraId="287B4EF7" w14:textId="77777777" w:rsidR="00E518C6" w:rsidRPr="00F42DC6" w:rsidRDefault="00E518C6" w:rsidP="00CF4E9D">
            <w:pPr>
              <w:jc w:val="center"/>
            </w:pPr>
            <w:r w:rsidRPr="00F42DC6">
              <w:t>№ п/п</w:t>
            </w:r>
          </w:p>
        </w:tc>
        <w:tc>
          <w:tcPr>
            <w:tcW w:w="2557" w:type="dxa"/>
            <w:vAlign w:val="center"/>
          </w:tcPr>
          <w:p w14:paraId="1D91257C" w14:textId="77777777" w:rsidR="00E518C6" w:rsidRPr="00F42DC6" w:rsidRDefault="00E518C6" w:rsidP="00CF4E9D">
            <w:pPr>
              <w:ind w:left="3" w:hanging="3"/>
              <w:jc w:val="center"/>
            </w:pPr>
            <w:r w:rsidRPr="00F42DC6">
              <w:t>Источник поддержки</w:t>
            </w:r>
          </w:p>
        </w:tc>
        <w:tc>
          <w:tcPr>
            <w:tcW w:w="3538" w:type="dxa"/>
            <w:vAlign w:val="center"/>
          </w:tcPr>
          <w:p w14:paraId="6457D206" w14:textId="77777777" w:rsidR="00E518C6" w:rsidRPr="00F42DC6" w:rsidRDefault="00E518C6" w:rsidP="00CF4E9D">
            <w:pPr>
              <w:ind w:left="1"/>
              <w:jc w:val="center"/>
            </w:pPr>
            <w:r w:rsidRPr="00F42DC6">
              <w:t>ИНН получателя поддержки</w:t>
            </w:r>
          </w:p>
        </w:tc>
        <w:tc>
          <w:tcPr>
            <w:tcW w:w="2977" w:type="dxa"/>
            <w:vAlign w:val="center"/>
          </w:tcPr>
          <w:p w14:paraId="18211111" w14:textId="77777777" w:rsidR="00E518C6" w:rsidRPr="00F42DC6" w:rsidRDefault="00E518C6" w:rsidP="00CF4E9D">
            <w:pPr>
              <w:ind w:left="-6"/>
              <w:jc w:val="center"/>
            </w:pPr>
            <w:r w:rsidRPr="00F42DC6">
              <w:t>Дата оказания поддержки</w:t>
            </w:r>
          </w:p>
          <w:p w14:paraId="47986755" w14:textId="77777777" w:rsidR="00E518C6" w:rsidRPr="00F42DC6" w:rsidRDefault="00E518C6" w:rsidP="00CF4E9D">
            <w:pPr>
              <w:ind w:left="-6"/>
              <w:jc w:val="center"/>
              <w:rPr>
                <w:sz w:val="10"/>
                <w:szCs w:val="10"/>
              </w:rPr>
            </w:pPr>
          </w:p>
          <w:p w14:paraId="3CC0FD86" w14:textId="77777777" w:rsidR="00E518C6" w:rsidRPr="0016627D" w:rsidRDefault="00E518C6" w:rsidP="00CF4E9D">
            <w:pPr>
              <w:ind w:left="-6"/>
              <w:jc w:val="center"/>
              <w:rPr>
                <w:i/>
              </w:rPr>
            </w:pPr>
            <w:r w:rsidRPr="00F42DC6">
              <w:rPr>
                <w:i/>
                <w:sz w:val="20"/>
              </w:rPr>
              <w:t>(в формате «</w:t>
            </w:r>
            <w:proofErr w:type="spellStart"/>
            <w:r w:rsidRPr="00F42DC6">
              <w:rPr>
                <w:i/>
                <w:sz w:val="20"/>
              </w:rPr>
              <w:t>дд.мм.гггг</w:t>
            </w:r>
            <w:proofErr w:type="spellEnd"/>
            <w:r w:rsidRPr="00F42DC6">
              <w:rPr>
                <w:i/>
                <w:sz w:val="20"/>
              </w:rPr>
              <w:t>»)</w:t>
            </w:r>
          </w:p>
        </w:tc>
      </w:tr>
      <w:tr w:rsidR="00E518C6" w:rsidRPr="0016627D" w14:paraId="041FAA92" w14:textId="77777777" w:rsidTr="00CF4E9D">
        <w:tc>
          <w:tcPr>
            <w:tcW w:w="851" w:type="dxa"/>
            <w:vAlign w:val="center"/>
          </w:tcPr>
          <w:p w14:paraId="48849477" w14:textId="77777777" w:rsidR="00E518C6" w:rsidRPr="0016627D" w:rsidRDefault="00E518C6" w:rsidP="00CF4E9D">
            <w:pPr>
              <w:jc w:val="center"/>
            </w:pPr>
            <w:r w:rsidRPr="0016627D">
              <w:t>1</w:t>
            </w:r>
          </w:p>
        </w:tc>
        <w:tc>
          <w:tcPr>
            <w:tcW w:w="2557" w:type="dxa"/>
            <w:vAlign w:val="center"/>
          </w:tcPr>
          <w:p w14:paraId="214078D7" w14:textId="77777777" w:rsidR="00E518C6" w:rsidRPr="0016627D" w:rsidRDefault="00E518C6" w:rsidP="00CF4E9D">
            <w:pPr>
              <w:jc w:val="center"/>
            </w:pPr>
            <w:r w:rsidRPr="0016627D">
              <w:t>2</w:t>
            </w:r>
          </w:p>
        </w:tc>
        <w:tc>
          <w:tcPr>
            <w:tcW w:w="3538" w:type="dxa"/>
            <w:vAlign w:val="center"/>
          </w:tcPr>
          <w:p w14:paraId="4168A141" w14:textId="77777777" w:rsidR="00E518C6" w:rsidRPr="0016627D" w:rsidRDefault="00E518C6" w:rsidP="00CF4E9D">
            <w:pPr>
              <w:jc w:val="center"/>
            </w:pPr>
            <w:r w:rsidRPr="0016627D">
              <w:t>3</w:t>
            </w:r>
          </w:p>
        </w:tc>
        <w:tc>
          <w:tcPr>
            <w:tcW w:w="2977" w:type="dxa"/>
          </w:tcPr>
          <w:p w14:paraId="65FF0996" w14:textId="77777777" w:rsidR="00E518C6" w:rsidRPr="0016627D" w:rsidRDefault="00E518C6" w:rsidP="00CF4E9D">
            <w:pPr>
              <w:jc w:val="center"/>
            </w:pPr>
            <w:r w:rsidRPr="0016627D">
              <w:t>4</w:t>
            </w:r>
          </w:p>
        </w:tc>
      </w:tr>
      <w:tr w:rsidR="00E518C6" w:rsidRPr="0016627D" w14:paraId="3BDD7141" w14:textId="77777777" w:rsidTr="00CF4E9D">
        <w:tc>
          <w:tcPr>
            <w:tcW w:w="851" w:type="dxa"/>
            <w:vAlign w:val="center"/>
          </w:tcPr>
          <w:p w14:paraId="4DDF45CE" w14:textId="77777777" w:rsidR="00E518C6" w:rsidRPr="0016627D" w:rsidRDefault="00E518C6" w:rsidP="00CF4E9D">
            <w:pPr>
              <w:jc w:val="center"/>
            </w:pPr>
            <w:r w:rsidRPr="0016627D">
              <w:t>…</w:t>
            </w:r>
          </w:p>
        </w:tc>
        <w:tc>
          <w:tcPr>
            <w:tcW w:w="2557" w:type="dxa"/>
            <w:vAlign w:val="center"/>
          </w:tcPr>
          <w:p w14:paraId="0985D478" w14:textId="77777777" w:rsidR="00E518C6" w:rsidRPr="0016627D" w:rsidRDefault="00E518C6" w:rsidP="00CF4E9D">
            <w:pPr>
              <w:jc w:val="center"/>
            </w:pPr>
          </w:p>
        </w:tc>
        <w:tc>
          <w:tcPr>
            <w:tcW w:w="3538" w:type="dxa"/>
            <w:vAlign w:val="center"/>
          </w:tcPr>
          <w:p w14:paraId="6E34B0E5" w14:textId="77777777" w:rsidR="00E518C6" w:rsidRPr="0016627D" w:rsidRDefault="00E518C6" w:rsidP="00CF4E9D">
            <w:pPr>
              <w:jc w:val="center"/>
            </w:pPr>
          </w:p>
        </w:tc>
        <w:tc>
          <w:tcPr>
            <w:tcW w:w="2977" w:type="dxa"/>
          </w:tcPr>
          <w:p w14:paraId="76732EF5" w14:textId="77777777" w:rsidR="00E518C6" w:rsidRPr="0016627D" w:rsidRDefault="00E518C6" w:rsidP="00CF4E9D">
            <w:pPr>
              <w:jc w:val="center"/>
            </w:pPr>
          </w:p>
        </w:tc>
      </w:tr>
    </w:tbl>
    <w:p w14:paraId="29DE704F" w14:textId="77777777" w:rsidR="00E518C6" w:rsidRPr="003743EA" w:rsidRDefault="00E518C6" w:rsidP="006B7485">
      <w:pPr>
        <w:spacing w:line="312" w:lineRule="auto"/>
        <w:ind w:firstLine="709"/>
        <w:jc w:val="both"/>
        <w:rPr>
          <w:sz w:val="10"/>
          <w:szCs w:val="10"/>
        </w:rPr>
      </w:pPr>
    </w:p>
    <w:p w14:paraId="16C153D1" w14:textId="77777777" w:rsidR="003A2957" w:rsidRDefault="003A2957" w:rsidP="003A2957">
      <w:pPr>
        <w:tabs>
          <w:tab w:val="left" w:pos="7371"/>
          <w:tab w:val="left" w:pos="7938"/>
        </w:tabs>
        <w:ind w:right="140" w:firstLine="709"/>
        <w:jc w:val="right"/>
      </w:pPr>
    </w:p>
    <w:p w14:paraId="05F3B792" w14:textId="40ECAB67" w:rsidR="003A2957" w:rsidRPr="006B7485" w:rsidRDefault="003A2957" w:rsidP="006B7485">
      <w:pPr>
        <w:numPr>
          <w:ilvl w:val="0"/>
          <w:numId w:val="33"/>
        </w:numPr>
        <w:tabs>
          <w:tab w:val="left" w:pos="993"/>
        </w:tabs>
        <w:spacing w:line="319" w:lineRule="auto"/>
        <w:ind w:left="0" w:firstLine="709"/>
        <w:contextualSpacing/>
        <w:jc w:val="both"/>
        <w:rPr>
          <w:b/>
          <w:sz w:val="28"/>
          <w:szCs w:val="28"/>
        </w:rPr>
      </w:pPr>
      <w:r w:rsidRPr="006B7485">
        <w:rPr>
          <w:b/>
          <w:sz w:val="28"/>
          <w:szCs w:val="28"/>
        </w:rPr>
        <w:t>Выходные данные</w:t>
      </w:r>
    </w:p>
    <w:p w14:paraId="037980E7" w14:textId="192398BA" w:rsidR="00E518C6" w:rsidRDefault="00580C49" w:rsidP="000D0762">
      <w:pPr>
        <w:pStyle w:val="22"/>
        <w:spacing w:before="60" w:after="60" w:line="312" w:lineRule="auto"/>
        <w:ind w:left="0" w:firstLine="720"/>
        <w:jc w:val="both"/>
        <w:rPr>
          <w:sz w:val="28"/>
        </w:rPr>
      </w:pPr>
      <w:r>
        <w:rPr>
          <w:sz w:val="28"/>
        </w:rPr>
        <w:t>Состав выходных данных приведен в Таблице 2.</w:t>
      </w:r>
    </w:p>
    <w:p w14:paraId="1AE68907" w14:textId="77777777" w:rsidR="000D0762" w:rsidRDefault="000D0762" w:rsidP="000D0762">
      <w:pPr>
        <w:pStyle w:val="22"/>
        <w:spacing w:before="60" w:after="60" w:line="312" w:lineRule="auto"/>
        <w:ind w:left="0" w:firstLine="720"/>
        <w:jc w:val="both"/>
        <w:rPr>
          <w:sz w:val="28"/>
        </w:rPr>
      </w:pPr>
    </w:p>
    <w:p w14:paraId="13FFDF25" w14:textId="77777777" w:rsidR="00E518C6" w:rsidRPr="0016627D" w:rsidRDefault="00E518C6" w:rsidP="00E518C6">
      <w:pPr>
        <w:spacing w:before="60" w:after="60" w:line="312" w:lineRule="auto"/>
        <w:ind w:firstLine="720"/>
        <w:jc w:val="right"/>
        <w:rPr>
          <w:sz w:val="26"/>
          <w:szCs w:val="26"/>
        </w:rPr>
      </w:pPr>
      <w:r w:rsidRPr="0016627D">
        <w:rPr>
          <w:sz w:val="26"/>
          <w:szCs w:val="26"/>
        </w:rPr>
        <w:t>Таблица 2. Сведения о получателях поддержки (Общие)</w:t>
      </w:r>
    </w:p>
    <w:p w14:paraId="0D4895D6" w14:textId="77777777" w:rsidR="00E518C6" w:rsidRDefault="00E518C6" w:rsidP="00CF4E9D">
      <w:pPr>
        <w:jc w:val="center"/>
        <w:rPr>
          <w:sz w:val="18"/>
          <w:szCs w:val="18"/>
        </w:rPr>
        <w:sectPr w:rsidR="00E518C6" w:rsidSect="0023561E">
          <w:headerReference w:type="default" r:id="rId9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0F94DDCB" w14:textId="77777777" w:rsidR="00E518C6" w:rsidRDefault="00E518C6" w:rsidP="00E518C6">
      <w:pPr>
        <w:spacing w:before="60" w:after="60" w:line="312" w:lineRule="auto"/>
        <w:ind w:firstLine="720"/>
        <w:jc w:val="right"/>
        <w:rPr>
          <w:szCs w:val="28"/>
        </w:rPr>
      </w:pPr>
    </w:p>
    <w:p w14:paraId="65639987" w14:textId="77777777" w:rsidR="004C0C5B" w:rsidRDefault="004C0C5B" w:rsidP="00E518C6">
      <w:pPr>
        <w:spacing w:before="60" w:after="60" w:line="312" w:lineRule="auto"/>
        <w:ind w:firstLine="720"/>
        <w:jc w:val="right"/>
        <w:rPr>
          <w:szCs w:val="28"/>
        </w:rPr>
      </w:pPr>
    </w:p>
    <w:tbl>
      <w:tblPr>
        <w:tblStyle w:val="11"/>
        <w:tblW w:w="15417" w:type="dxa"/>
        <w:tblInd w:w="-71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709"/>
        <w:gridCol w:w="425"/>
        <w:gridCol w:w="426"/>
        <w:gridCol w:w="425"/>
        <w:gridCol w:w="738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417"/>
        <w:gridCol w:w="390"/>
        <w:gridCol w:w="469"/>
        <w:gridCol w:w="469"/>
        <w:gridCol w:w="469"/>
        <w:gridCol w:w="469"/>
        <w:gridCol w:w="470"/>
        <w:gridCol w:w="413"/>
        <w:gridCol w:w="414"/>
        <w:gridCol w:w="425"/>
        <w:gridCol w:w="482"/>
        <w:gridCol w:w="482"/>
        <w:gridCol w:w="482"/>
        <w:gridCol w:w="482"/>
        <w:gridCol w:w="482"/>
        <w:gridCol w:w="425"/>
        <w:gridCol w:w="425"/>
      </w:tblGrid>
      <w:tr w:rsidR="008D4BDE" w:rsidRPr="004C0C5B" w14:paraId="1A9927BE" w14:textId="77777777" w:rsidTr="008D4BDE">
        <w:trPr>
          <w:cantSplit/>
          <w:trHeight w:val="1764"/>
        </w:trPr>
        <w:tc>
          <w:tcPr>
            <w:tcW w:w="425" w:type="dxa"/>
            <w:vMerge w:val="restart"/>
            <w:textDirection w:val="btLr"/>
            <w:vAlign w:val="center"/>
          </w:tcPr>
          <w:p w14:paraId="2A986126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№ п/п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32D3C2CD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Источник поддержки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0E4FDB4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ИНН получателя поддержки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BE5A3F3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Полное наименование юридического лица / Ф.И.О. индивидуального предпринимателя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3CF9F02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Дата оказания поддержки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2F13ED2A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Категория субъекта МСП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A7E2B24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Дата включения в РМСП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14:paraId="4549D779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 xml:space="preserve">Наличие хозяйствующего субъекта в РМСП </w:t>
            </w:r>
            <w:r w:rsidRPr="004C0C5B">
              <w:rPr>
                <w:sz w:val="18"/>
                <w:szCs w:val="18"/>
              </w:rPr>
              <w:br/>
              <w:t>на дату оказания поддержки (да/нет)</w:t>
            </w:r>
          </w:p>
        </w:tc>
        <w:tc>
          <w:tcPr>
            <w:tcW w:w="417" w:type="dxa"/>
            <w:vMerge w:val="restart"/>
            <w:textDirection w:val="btLr"/>
            <w:vAlign w:val="center"/>
          </w:tcPr>
          <w:p w14:paraId="3CDC1D2A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Основной вид деятельности субъекта МСП</w:t>
            </w:r>
          </w:p>
        </w:tc>
        <w:tc>
          <w:tcPr>
            <w:tcW w:w="417" w:type="dxa"/>
            <w:vMerge w:val="restart"/>
            <w:textDirection w:val="btLr"/>
            <w:vAlign w:val="center"/>
          </w:tcPr>
          <w:p w14:paraId="6357B6C9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Дополнительные виды деятельности субъекта МСП</w:t>
            </w:r>
          </w:p>
        </w:tc>
        <w:tc>
          <w:tcPr>
            <w:tcW w:w="417" w:type="dxa"/>
            <w:vMerge w:val="restart"/>
            <w:textDirection w:val="btLr"/>
            <w:vAlign w:val="center"/>
          </w:tcPr>
          <w:p w14:paraId="370C37C1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Федеральный округ</w:t>
            </w:r>
          </w:p>
        </w:tc>
        <w:tc>
          <w:tcPr>
            <w:tcW w:w="417" w:type="dxa"/>
            <w:vMerge w:val="restart"/>
            <w:textDirection w:val="btLr"/>
            <w:vAlign w:val="center"/>
          </w:tcPr>
          <w:p w14:paraId="6AC3AED1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Субъект Российской Федерации</w:t>
            </w:r>
          </w:p>
        </w:tc>
        <w:tc>
          <w:tcPr>
            <w:tcW w:w="417" w:type="dxa"/>
            <w:vMerge w:val="restart"/>
            <w:textDirection w:val="btLr"/>
            <w:vAlign w:val="center"/>
          </w:tcPr>
          <w:p w14:paraId="7016819B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417" w:type="dxa"/>
            <w:vMerge w:val="restart"/>
            <w:textDirection w:val="btLr"/>
            <w:vAlign w:val="center"/>
          </w:tcPr>
          <w:p w14:paraId="2A7716EA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Код муниципального образования</w:t>
            </w:r>
          </w:p>
        </w:tc>
        <w:tc>
          <w:tcPr>
            <w:tcW w:w="417" w:type="dxa"/>
            <w:vMerge w:val="restart"/>
            <w:textDirection w:val="btLr"/>
            <w:vAlign w:val="center"/>
          </w:tcPr>
          <w:p w14:paraId="35B6CF5F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Моногород (да/нет)</w:t>
            </w:r>
          </w:p>
        </w:tc>
        <w:tc>
          <w:tcPr>
            <w:tcW w:w="417" w:type="dxa"/>
            <w:vMerge w:val="restart"/>
            <w:textDirection w:val="btLr"/>
            <w:vAlign w:val="center"/>
          </w:tcPr>
          <w:p w14:paraId="413E4A7A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Вновь созданный субъект МСП (да/нет)</w:t>
            </w:r>
          </w:p>
        </w:tc>
        <w:tc>
          <w:tcPr>
            <w:tcW w:w="417" w:type="dxa"/>
            <w:vMerge w:val="restart"/>
            <w:textDirection w:val="btLr"/>
            <w:vAlign w:val="center"/>
          </w:tcPr>
          <w:p w14:paraId="0DBBF16E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Крестьянское (фермерское) хозяйство (да/нет)</w:t>
            </w:r>
          </w:p>
        </w:tc>
        <w:tc>
          <w:tcPr>
            <w:tcW w:w="417" w:type="dxa"/>
            <w:vMerge w:val="restart"/>
            <w:textDirection w:val="btLr"/>
            <w:vAlign w:val="center"/>
          </w:tcPr>
          <w:p w14:paraId="7E29CAE5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Сельскохозяйственный кооператив (да/нет)</w:t>
            </w:r>
          </w:p>
        </w:tc>
        <w:tc>
          <w:tcPr>
            <w:tcW w:w="390" w:type="dxa"/>
            <w:vMerge w:val="restart"/>
            <w:textDirection w:val="btLr"/>
            <w:vAlign w:val="center"/>
          </w:tcPr>
          <w:p w14:paraId="2459AD67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ind w:right="113"/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Социальное предприятие (да/нет)</w:t>
            </w:r>
          </w:p>
        </w:tc>
        <w:tc>
          <w:tcPr>
            <w:tcW w:w="2346" w:type="dxa"/>
            <w:gridSpan w:val="5"/>
            <w:vAlign w:val="center"/>
          </w:tcPr>
          <w:p w14:paraId="1F5E05C9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Сумма недоимок (задолженностей) по налогам, сборам, страховым взносам, рублей</w:t>
            </w:r>
          </w:p>
        </w:tc>
        <w:tc>
          <w:tcPr>
            <w:tcW w:w="413" w:type="dxa"/>
            <w:vMerge w:val="restart"/>
            <w:textDirection w:val="btLr"/>
            <w:vAlign w:val="center"/>
          </w:tcPr>
          <w:p w14:paraId="7510C0CA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Налоговые правонарушения</w:t>
            </w:r>
          </w:p>
        </w:tc>
        <w:tc>
          <w:tcPr>
            <w:tcW w:w="414" w:type="dxa"/>
            <w:vMerge w:val="restart"/>
            <w:textDirection w:val="btLr"/>
            <w:vAlign w:val="center"/>
          </w:tcPr>
          <w:p w14:paraId="1EC0FE3F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Применение специального налогового режима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E7A043B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Среднесписочная численность работников, человек</w:t>
            </w:r>
          </w:p>
        </w:tc>
        <w:tc>
          <w:tcPr>
            <w:tcW w:w="2410" w:type="dxa"/>
            <w:gridSpan w:val="5"/>
            <w:vAlign w:val="center"/>
          </w:tcPr>
          <w:p w14:paraId="0A013D8E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Сумма уплаченных налогов, сборов, страховых взносов, рублей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CA31633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Доходы, рублей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7978369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Расходы, рублей</w:t>
            </w:r>
          </w:p>
        </w:tc>
      </w:tr>
      <w:tr w:rsidR="008D4BDE" w:rsidRPr="004C0C5B" w14:paraId="1F07F988" w14:textId="77777777" w:rsidTr="008D4BDE">
        <w:trPr>
          <w:cantSplit/>
          <w:trHeight w:val="4184"/>
        </w:trPr>
        <w:tc>
          <w:tcPr>
            <w:tcW w:w="425" w:type="dxa"/>
            <w:vMerge/>
            <w:vAlign w:val="center"/>
          </w:tcPr>
          <w:p w14:paraId="00965A47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14:paraId="2311F664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03260E55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6600941A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F3E9B00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14:paraId="5FCD3739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5ECC78F2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vMerge/>
            <w:vAlign w:val="center"/>
          </w:tcPr>
          <w:p w14:paraId="6548C3B0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Merge/>
            <w:vAlign w:val="center"/>
          </w:tcPr>
          <w:p w14:paraId="338826BB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Merge/>
            <w:vAlign w:val="center"/>
          </w:tcPr>
          <w:p w14:paraId="0942AE13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Merge/>
            <w:vAlign w:val="center"/>
          </w:tcPr>
          <w:p w14:paraId="5E1CD615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Merge/>
            <w:vAlign w:val="center"/>
          </w:tcPr>
          <w:p w14:paraId="134DD2E7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Merge/>
            <w:vAlign w:val="center"/>
          </w:tcPr>
          <w:p w14:paraId="2BA09148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Merge/>
            <w:vAlign w:val="center"/>
          </w:tcPr>
          <w:p w14:paraId="49F234D2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Merge/>
            <w:vAlign w:val="center"/>
          </w:tcPr>
          <w:p w14:paraId="6BE148EF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Merge/>
            <w:vAlign w:val="center"/>
          </w:tcPr>
          <w:p w14:paraId="3CB7E133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Merge/>
            <w:vAlign w:val="center"/>
          </w:tcPr>
          <w:p w14:paraId="75473C6A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Merge/>
            <w:vAlign w:val="center"/>
          </w:tcPr>
          <w:p w14:paraId="48E59502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0" w:type="dxa"/>
            <w:vMerge/>
            <w:textDirection w:val="btLr"/>
            <w:vAlign w:val="center"/>
          </w:tcPr>
          <w:p w14:paraId="2A925A26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ind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textDirection w:val="btLr"/>
            <w:vAlign w:val="center"/>
          </w:tcPr>
          <w:p w14:paraId="4B993746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ind w:right="113"/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налог на прибыль организации</w:t>
            </w:r>
          </w:p>
        </w:tc>
        <w:tc>
          <w:tcPr>
            <w:tcW w:w="469" w:type="dxa"/>
            <w:textDirection w:val="btLr"/>
            <w:vAlign w:val="center"/>
          </w:tcPr>
          <w:p w14:paraId="4FEA5F9B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ind w:right="113"/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УСН</w:t>
            </w:r>
          </w:p>
        </w:tc>
        <w:tc>
          <w:tcPr>
            <w:tcW w:w="469" w:type="dxa"/>
            <w:textDirection w:val="btLr"/>
            <w:vAlign w:val="center"/>
          </w:tcPr>
          <w:p w14:paraId="6D629BB7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ind w:right="113"/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ЕСХН</w:t>
            </w:r>
          </w:p>
        </w:tc>
        <w:tc>
          <w:tcPr>
            <w:tcW w:w="469" w:type="dxa"/>
            <w:textDirection w:val="btLr"/>
            <w:vAlign w:val="center"/>
          </w:tcPr>
          <w:p w14:paraId="7AFCB696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ind w:right="113"/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страховые взносы</w:t>
            </w:r>
          </w:p>
        </w:tc>
        <w:tc>
          <w:tcPr>
            <w:tcW w:w="470" w:type="dxa"/>
            <w:textDirection w:val="btLr"/>
            <w:vAlign w:val="center"/>
          </w:tcPr>
          <w:p w14:paraId="4BF5831D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ind w:right="113"/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иные</w:t>
            </w:r>
          </w:p>
        </w:tc>
        <w:tc>
          <w:tcPr>
            <w:tcW w:w="413" w:type="dxa"/>
            <w:vMerge/>
            <w:vAlign w:val="center"/>
          </w:tcPr>
          <w:p w14:paraId="24B3DBA9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Merge/>
            <w:vAlign w:val="center"/>
          </w:tcPr>
          <w:p w14:paraId="22FE99FE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21DF9BF4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textDirection w:val="btLr"/>
            <w:vAlign w:val="center"/>
          </w:tcPr>
          <w:p w14:paraId="1A6E9C1C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налог на прибыль организации</w:t>
            </w:r>
          </w:p>
        </w:tc>
        <w:tc>
          <w:tcPr>
            <w:tcW w:w="482" w:type="dxa"/>
            <w:textDirection w:val="btLr"/>
            <w:vAlign w:val="center"/>
          </w:tcPr>
          <w:p w14:paraId="2067A80E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УСН</w:t>
            </w:r>
          </w:p>
        </w:tc>
        <w:tc>
          <w:tcPr>
            <w:tcW w:w="482" w:type="dxa"/>
            <w:textDirection w:val="btLr"/>
            <w:vAlign w:val="center"/>
          </w:tcPr>
          <w:p w14:paraId="43A6D84F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ЕСХН</w:t>
            </w:r>
          </w:p>
        </w:tc>
        <w:tc>
          <w:tcPr>
            <w:tcW w:w="482" w:type="dxa"/>
            <w:textDirection w:val="btLr"/>
            <w:vAlign w:val="center"/>
          </w:tcPr>
          <w:p w14:paraId="72C52384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страховые взносы</w:t>
            </w:r>
          </w:p>
        </w:tc>
        <w:tc>
          <w:tcPr>
            <w:tcW w:w="482" w:type="dxa"/>
            <w:textDirection w:val="btLr"/>
            <w:vAlign w:val="center"/>
          </w:tcPr>
          <w:p w14:paraId="0FF07079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иные</w:t>
            </w:r>
          </w:p>
        </w:tc>
        <w:tc>
          <w:tcPr>
            <w:tcW w:w="425" w:type="dxa"/>
            <w:vMerge/>
            <w:vAlign w:val="center"/>
          </w:tcPr>
          <w:p w14:paraId="16178CA1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207AB895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8D4BDE" w:rsidRPr="004C0C5B" w14:paraId="553575E7" w14:textId="77777777" w:rsidTr="008D4BDE">
        <w:trPr>
          <w:trHeight w:val="275"/>
        </w:trPr>
        <w:tc>
          <w:tcPr>
            <w:tcW w:w="425" w:type="dxa"/>
            <w:vAlign w:val="center"/>
          </w:tcPr>
          <w:p w14:paraId="0FFCA23D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14:paraId="69E8AABE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DEB17C9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5EFC4EE9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14:paraId="106C3922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5</w:t>
            </w:r>
          </w:p>
        </w:tc>
        <w:tc>
          <w:tcPr>
            <w:tcW w:w="426" w:type="dxa"/>
            <w:vAlign w:val="center"/>
          </w:tcPr>
          <w:p w14:paraId="22D883D4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14:paraId="67461183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7</w:t>
            </w:r>
          </w:p>
        </w:tc>
        <w:tc>
          <w:tcPr>
            <w:tcW w:w="738" w:type="dxa"/>
            <w:vAlign w:val="center"/>
          </w:tcPr>
          <w:p w14:paraId="061AC2F5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8</w:t>
            </w:r>
          </w:p>
        </w:tc>
        <w:tc>
          <w:tcPr>
            <w:tcW w:w="417" w:type="dxa"/>
            <w:vAlign w:val="center"/>
          </w:tcPr>
          <w:p w14:paraId="4BB5E7DA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9</w:t>
            </w:r>
          </w:p>
        </w:tc>
        <w:tc>
          <w:tcPr>
            <w:tcW w:w="417" w:type="dxa"/>
            <w:vAlign w:val="center"/>
          </w:tcPr>
          <w:p w14:paraId="1C8C6E8A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10</w:t>
            </w:r>
          </w:p>
        </w:tc>
        <w:tc>
          <w:tcPr>
            <w:tcW w:w="417" w:type="dxa"/>
            <w:vAlign w:val="center"/>
          </w:tcPr>
          <w:p w14:paraId="52795D87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11</w:t>
            </w:r>
          </w:p>
        </w:tc>
        <w:tc>
          <w:tcPr>
            <w:tcW w:w="417" w:type="dxa"/>
            <w:vAlign w:val="center"/>
          </w:tcPr>
          <w:p w14:paraId="1505E321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12</w:t>
            </w:r>
          </w:p>
        </w:tc>
        <w:tc>
          <w:tcPr>
            <w:tcW w:w="417" w:type="dxa"/>
            <w:vAlign w:val="center"/>
          </w:tcPr>
          <w:p w14:paraId="1DE72FB9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13</w:t>
            </w:r>
          </w:p>
        </w:tc>
        <w:tc>
          <w:tcPr>
            <w:tcW w:w="417" w:type="dxa"/>
            <w:vAlign w:val="center"/>
          </w:tcPr>
          <w:p w14:paraId="491E91AA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14</w:t>
            </w:r>
          </w:p>
        </w:tc>
        <w:tc>
          <w:tcPr>
            <w:tcW w:w="417" w:type="dxa"/>
            <w:vAlign w:val="center"/>
          </w:tcPr>
          <w:p w14:paraId="34C70F35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15</w:t>
            </w:r>
          </w:p>
        </w:tc>
        <w:tc>
          <w:tcPr>
            <w:tcW w:w="417" w:type="dxa"/>
            <w:vAlign w:val="center"/>
          </w:tcPr>
          <w:p w14:paraId="539F4609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16</w:t>
            </w:r>
          </w:p>
        </w:tc>
        <w:tc>
          <w:tcPr>
            <w:tcW w:w="417" w:type="dxa"/>
            <w:vAlign w:val="center"/>
          </w:tcPr>
          <w:p w14:paraId="204EA2AF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17</w:t>
            </w:r>
          </w:p>
        </w:tc>
        <w:tc>
          <w:tcPr>
            <w:tcW w:w="417" w:type="dxa"/>
            <w:vAlign w:val="center"/>
          </w:tcPr>
          <w:p w14:paraId="03C3DE22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18</w:t>
            </w:r>
          </w:p>
        </w:tc>
        <w:tc>
          <w:tcPr>
            <w:tcW w:w="390" w:type="dxa"/>
            <w:vAlign w:val="center"/>
          </w:tcPr>
          <w:p w14:paraId="0C2D6791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19</w:t>
            </w:r>
          </w:p>
        </w:tc>
        <w:tc>
          <w:tcPr>
            <w:tcW w:w="469" w:type="dxa"/>
            <w:vAlign w:val="center"/>
          </w:tcPr>
          <w:p w14:paraId="44EAD568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20</w:t>
            </w:r>
          </w:p>
        </w:tc>
        <w:tc>
          <w:tcPr>
            <w:tcW w:w="469" w:type="dxa"/>
            <w:vAlign w:val="center"/>
          </w:tcPr>
          <w:p w14:paraId="0009C54F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21</w:t>
            </w:r>
          </w:p>
        </w:tc>
        <w:tc>
          <w:tcPr>
            <w:tcW w:w="469" w:type="dxa"/>
            <w:vAlign w:val="center"/>
          </w:tcPr>
          <w:p w14:paraId="11E328F7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22</w:t>
            </w:r>
          </w:p>
        </w:tc>
        <w:tc>
          <w:tcPr>
            <w:tcW w:w="469" w:type="dxa"/>
            <w:vAlign w:val="center"/>
          </w:tcPr>
          <w:p w14:paraId="52A74739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23</w:t>
            </w:r>
          </w:p>
        </w:tc>
        <w:tc>
          <w:tcPr>
            <w:tcW w:w="470" w:type="dxa"/>
            <w:vAlign w:val="center"/>
          </w:tcPr>
          <w:p w14:paraId="766445BE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24</w:t>
            </w:r>
          </w:p>
        </w:tc>
        <w:tc>
          <w:tcPr>
            <w:tcW w:w="413" w:type="dxa"/>
            <w:vAlign w:val="center"/>
          </w:tcPr>
          <w:p w14:paraId="7FD47132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25</w:t>
            </w:r>
          </w:p>
        </w:tc>
        <w:tc>
          <w:tcPr>
            <w:tcW w:w="414" w:type="dxa"/>
            <w:vAlign w:val="center"/>
          </w:tcPr>
          <w:p w14:paraId="14079004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26</w:t>
            </w:r>
          </w:p>
        </w:tc>
        <w:tc>
          <w:tcPr>
            <w:tcW w:w="425" w:type="dxa"/>
            <w:vAlign w:val="center"/>
          </w:tcPr>
          <w:p w14:paraId="27D7E4C6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28</w:t>
            </w:r>
          </w:p>
        </w:tc>
        <w:tc>
          <w:tcPr>
            <w:tcW w:w="482" w:type="dxa"/>
            <w:vAlign w:val="center"/>
          </w:tcPr>
          <w:p w14:paraId="20703AE7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29</w:t>
            </w:r>
          </w:p>
        </w:tc>
        <w:tc>
          <w:tcPr>
            <w:tcW w:w="482" w:type="dxa"/>
            <w:vAlign w:val="center"/>
          </w:tcPr>
          <w:p w14:paraId="0C906D07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30</w:t>
            </w:r>
          </w:p>
        </w:tc>
        <w:tc>
          <w:tcPr>
            <w:tcW w:w="482" w:type="dxa"/>
            <w:vAlign w:val="center"/>
          </w:tcPr>
          <w:p w14:paraId="1BB34ABF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31</w:t>
            </w:r>
          </w:p>
        </w:tc>
        <w:tc>
          <w:tcPr>
            <w:tcW w:w="482" w:type="dxa"/>
            <w:vAlign w:val="center"/>
          </w:tcPr>
          <w:p w14:paraId="48474F20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32</w:t>
            </w:r>
          </w:p>
        </w:tc>
        <w:tc>
          <w:tcPr>
            <w:tcW w:w="482" w:type="dxa"/>
            <w:vAlign w:val="center"/>
          </w:tcPr>
          <w:p w14:paraId="72B356A0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33</w:t>
            </w:r>
          </w:p>
        </w:tc>
        <w:tc>
          <w:tcPr>
            <w:tcW w:w="425" w:type="dxa"/>
            <w:vAlign w:val="center"/>
          </w:tcPr>
          <w:p w14:paraId="650F321B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34</w:t>
            </w:r>
          </w:p>
        </w:tc>
        <w:tc>
          <w:tcPr>
            <w:tcW w:w="425" w:type="dxa"/>
            <w:vAlign w:val="center"/>
          </w:tcPr>
          <w:p w14:paraId="13022AED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35</w:t>
            </w:r>
          </w:p>
        </w:tc>
      </w:tr>
      <w:tr w:rsidR="008D4BDE" w:rsidRPr="004C0C5B" w14:paraId="5B35B3D3" w14:textId="77777777" w:rsidTr="008D4BDE">
        <w:trPr>
          <w:trHeight w:val="275"/>
        </w:trPr>
        <w:tc>
          <w:tcPr>
            <w:tcW w:w="425" w:type="dxa"/>
            <w:vAlign w:val="center"/>
          </w:tcPr>
          <w:p w14:paraId="7EF8F468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C0C5B">
              <w:rPr>
                <w:sz w:val="18"/>
                <w:szCs w:val="18"/>
              </w:rPr>
              <w:t>…</w:t>
            </w:r>
          </w:p>
        </w:tc>
        <w:tc>
          <w:tcPr>
            <w:tcW w:w="426" w:type="dxa"/>
            <w:vAlign w:val="center"/>
          </w:tcPr>
          <w:p w14:paraId="2FC543A7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DC11989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FD7BA1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E7CA7AE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F399009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E576A3B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 w14:paraId="0A9345C9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14:paraId="4EE8D628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14:paraId="556CA7D4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14:paraId="446F4E0D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14:paraId="7D1220FC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14:paraId="3B8862B3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14:paraId="7A3F504E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14:paraId="69F8B406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14:paraId="051F3568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14:paraId="1950877D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7" w:type="dxa"/>
            <w:vAlign w:val="center"/>
          </w:tcPr>
          <w:p w14:paraId="416A7C6F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0" w:type="dxa"/>
            <w:vAlign w:val="center"/>
          </w:tcPr>
          <w:p w14:paraId="2D3486BE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5321E763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56B69BED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3688C092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14:paraId="375062FA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14:paraId="21F1E4AB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 w14:paraId="57DE3169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14:paraId="021A7951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B9B9428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3A8F7DF3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2DDFAEB1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793D86DA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486B4F22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dxa"/>
            <w:vAlign w:val="center"/>
          </w:tcPr>
          <w:p w14:paraId="57C7A198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08F20AF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DE59299" w14:textId="77777777" w:rsidR="008D4BDE" w:rsidRPr="004C0C5B" w:rsidRDefault="008D4BDE" w:rsidP="00134F6B">
            <w:pPr>
              <w:tabs>
                <w:tab w:val="left" w:pos="567"/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29E2CE4F" w14:textId="77777777" w:rsidR="004C0C5B" w:rsidRDefault="004C0C5B" w:rsidP="00E518C6">
      <w:pPr>
        <w:spacing w:before="60" w:after="60" w:line="312" w:lineRule="auto"/>
        <w:ind w:firstLine="720"/>
        <w:jc w:val="right"/>
        <w:rPr>
          <w:szCs w:val="28"/>
        </w:rPr>
      </w:pPr>
    </w:p>
    <w:p w14:paraId="222FC728" w14:textId="77777777" w:rsidR="004C0C5B" w:rsidRDefault="004C0C5B" w:rsidP="00E518C6">
      <w:pPr>
        <w:spacing w:before="60" w:after="60" w:line="312" w:lineRule="auto"/>
        <w:ind w:firstLine="720"/>
        <w:jc w:val="right"/>
        <w:rPr>
          <w:szCs w:val="28"/>
        </w:rPr>
      </w:pPr>
    </w:p>
    <w:p w14:paraId="4DF7044B" w14:textId="77777777" w:rsidR="004C0C5B" w:rsidRDefault="004C0C5B" w:rsidP="00E518C6">
      <w:pPr>
        <w:spacing w:before="60" w:after="60" w:line="312" w:lineRule="auto"/>
        <w:ind w:firstLine="720"/>
        <w:jc w:val="right"/>
        <w:rPr>
          <w:szCs w:val="28"/>
        </w:rPr>
      </w:pPr>
    </w:p>
    <w:p w14:paraId="197C4182" w14:textId="77777777" w:rsidR="004C0C5B" w:rsidRDefault="004C0C5B" w:rsidP="00E518C6">
      <w:pPr>
        <w:spacing w:before="60" w:after="60" w:line="312" w:lineRule="auto"/>
        <w:ind w:firstLine="720"/>
        <w:jc w:val="right"/>
        <w:rPr>
          <w:szCs w:val="28"/>
        </w:rPr>
      </w:pPr>
    </w:p>
    <w:p w14:paraId="7CB0ED9B" w14:textId="77777777" w:rsidR="004C0C5B" w:rsidRDefault="004C0C5B" w:rsidP="00E518C6">
      <w:pPr>
        <w:spacing w:before="60" w:after="60" w:line="312" w:lineRule="auto"/>
        <w:ind w:firstLine="720"/>
        <w:jc w:val="right"/>
        <w:rPr>
          <w:szCs w:val="28"/>
        </w:rPr>
      </w:pPr>
    </w:p>
    <w:p w14:paraId="5A63B1E7" w14:textId="4EE9DC30" w:rsidR="004C0C5B" w:rsidRDefault="004C0C5B" w:rsidP="00E518C6">
      <w:pPr>
        <w:spacing w:before="60" w:after="60" w:line="312" w:lineRule="auto"/>
        <w:ind w:firstLine="720"/>
        <w:jc w:val="right"/>
        <w:rPr>
          <w:szCs w:val="28"/>
        </w:rPr>
        <w:sectPr w:rsidR="004C0C5B" w:rsidSect="00E518C6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bookmarkEnd w:id="3"/>
    <w:bookmarkEnd w:id="5"/>
    <w:p w14:paraId="1CBD00DB" w14:textId="1F21CA61" w:rsidR="00D41D0A" w:rsidRDefault="00D41D0A" w:rsidP="00D41D0A">
      <w:pPr>
        <w:spacing w:line="312" w:lineRule="auto"/>
        <w:ind w:firstLine="709"/>
        <w:jc w:val="both"/>
        <w:rPr>
          <w:sz w:val="26"/>
          <w:szCs w:val="26"/>
        </w:rPr>
      </w:pPr>
      <w:r w:rsidRPr="0016627D">
        <w:rPr>
          <w:sz w:val="26"/>
          <w:szCs w:val="26"/>
        </w:rPr>
        <w:lastRenderedPageBreak/>
        <w:t>Сведения из перечня получателей поддержки (Таблица 1) отражаются в столбцах 1-3, 5 таблицы 2.</w:t>
      </w:r>
    </w:p>
    <w:p w14:paraId="6E5DAE72" w14:textId="067335B6" w:rsidR="00625E78" w:rsidRDefault="00625E78" w:rsidP="00D41D0A">
      <w:pPr>
        <w:spacing w:line="312" w:lineRule="auto"/>
        <w:ind w:firstLine="709"/>
        <w:jc w:val="both"/>
        <w:rPr>
          <w:sz w:val="26"/>
          <w:szCs w:val="26"/>
        </w:rPr>
      </w:pPr>
      <w:r w:rsidRPr="00AF5B29">
        <w:rPr>
          <w:sz w:val="26"/>
          <w:szCs w:val="26"/>
        </w:rPr>
        <w:t xml:space="preserve">Получение открытых и общедоступных сведений, публикуемых ФНС России </w:t>
      </w:r>
      <w:r w:rsidRPr="00AF5B29">
        <w:rPr>
          <w:sz w:val="26"/>
          <w:szCs w:val="26"/>
        </w:rPr>
        <w:br/>
        <w:t>в соответствии со статьей 102 Кодекса, выполняется автоматически с периодичностью, предусмотренной приказом ФНС России № ММВ-7-14/729@.</w:t>
      </w:r>
      <w:r w:rsidR="00E00C6B">
        <w:rPr>
          <w:sz w:val="26"/>
          <w:szCs w:val="26"/>
        </w:rPr>
        <w:t xml:space="preserve"> В программном обеспечении реализовано получение и обработка </w:t>
      </w:r>
      <w:r w:rsidR="00E00C6B" w:rsidRPr="00AF5B29">
        <w:rPr>
          <w:sz w:val="26"/>
          <w:szCs w:val="26"/>
        </w:rPr>
        <w:t>открытых и общедоступных сведений, публикуемых</w:t>
      </w:r>
      <w:r w:rsidR="00E00C6B">
        <w:rPr>
          <w:sz w:val="26"/>
          <w:szCs w:val="26"/>
        </w:rPr>
        <w:t xml:space="preserve"> </w:t>
      </w:r>
      <w:r w:rsidR="00E00C6B" w:rsidRPr="00AF5B29">
        <w:rPr>
          <w:sz w:val="26"/>
          <w:szCs w:val="26"/>
        </w:rPr>
        <w:t>ФНС</w:t>
      </w:r>
      <w:r w:rsidR="00E00C6B">
        <w:rPr>
          <w:sz w:val="26"/>
          <w:szCs w:val="26"/>
        </w:rPr>
        <w:t xml:space="preserve"> </w:t>
      </w:r>
      <w:r w:rsidR="00E00C6B" w:rsidRPr="00AF5B29">
        <w:rPr>
          <w:sz w:val="26"/>
          <w:szCs w:val="26"/>
        </w:rPr>
        <w:t>Росс</w:t>
      </w:r>
      <w:r w:rsidR="00E00C6B">
        <w:rPr>
          <w:sz w:val="26"/>
          <w:szCs w:val="26"/>
        </w:rPr>
        <w:t xml:space="preserve">ии </w:t>
      </w:r>
      <w:r w:rsidR="00E00C6B" w:rsidRPr="00AF5B29">
        <w:rPr>
          <w:sz w:val="26"/>
          <w:szCs w:val="26"/>
        </w:rPr>
        <w:t>в соответствии со статьей 102 Кодекса</w:t>
      </w:r>
      <w:r w:rsidR="00E00C6B">
        <w:rPr>
          <w:sz w:val="26"/>
          <w:szCs w:val="26"/>
        </w:rPr>
        <w:t xml:space="preserve"> за последние 5 лет, до 2020 года включительно.</w:t>
      </w:r>
    </w:p>
    <w:p w14:paraId="19D6A2EF" w14:textId="77777777" w:rsidR="00D41D0A" w:rsidRPr="0016627D" w:rsidRDefault="00D41D0A" w:rsidP="00D41D0A">
      <w:pPr>
        <w:spacing w:line="312" w:lineRule="auto"/>
        <w:ind w:firstLine="709"/>
        <w:jc w:val="both"/>
        <w:rPr>
          <w:sz w:val="26"/>
          <w:szCs w:val="26"/>
        </w:rPr>
      </w:pPr>
      <w:r w:rsidRPr="0016627D">
        <w:rPr>
          <w:sz w:val="26"/>
          <w:szCs w:val="26"/>
        </w:rPr>
        <w:t>На основе полученных открытых сведений ФНС России (РМСП, ЕГРЮЛ, ЕГРИП, сведений, публикуемых ФНС России в соответствии со статьей 102 Кодекса) осуществляется автоматическое заполнение столбцов 4, 6-35 таблицы 2 следующими сведениями:</w:t>
      </w:r>
    </w:p>
    <w:p w14:paraId="5A356857" w14:textId="77777777" w:rsidR="00D41D0A" w:rsidRPr="0016627D" w:rsidRDefault="00D41D0A" w:rsidP="00D41D0A">
      <w:pPr>
        <w:numPr>
          <w:ilvl w:val="0"/>
          <w:numId w:val="43"/>
        </w:numPr>
        <w:tabs>
          <w:tab w:val="left" w:pos="851"/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 xml:space="preserve">полное наименование юридического лица / Ф.И.О. индивидуального предпринимателя (столбец 4 таблицы 2) – данные о наименовании юридического лица или фамилии, имени, отчестве (при наличии) физического лица, зарегистрированного </w:t>
      </w:r>
      <w:r w:rsidRPr="0016627D">
        <w:rPr>
          <w:sz w:val="26"/>
          <w:szCs w:val="26"/>
        </w:rPr>
        <w:br/>
        <w:t>в качестве индивидуального предпринимателя, формируются по состоянию на дату загрузки перечня получателей поддержки;</w:t>
      </w:r>
    </w:p>
    <w:p w14:paraId="4DF0B050" w14:textId="77777777" w:rsidR="00D41D0A" w:rsidRPr="0016627D" w:rsidRDefault="00D41D0A" w:rsidP="00D41D0A">
      <w:pPr>
        <w:numPr>
          <w:ilvl w:val="0"/>
          <w:numId w:val="43"/>
        </w:numPr>
        <w:tabs>
          <w:tab w:val="left" w:pos="851"/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 xml:space="preserve">категория субъекта МСП (столбец 6 таблицы 2) – данные об отнесении хозяйствующего субъекта к соответствующей категории субъектов МСП формируются по состоянию на дату загрузки перечня получателей поддержки. В случае, если в РМСП отсутствуют сведения о хозяйствующем субъекте, то в соответствующей ячейке устанавливается признак «нет данных» для хозяйствующих субъектов, информация </w:t>
      </w:r>
      <w:r w:rsidRPr="0016627D">
        <w:rPr>
          <w:sz w:val="26"/>
          <w:szCs w:val="26"/>
        </w:rPr>
        <w:br/>
        <w:t>о которых никогда не включалась в РМСП, или «исключен (&lt;</w:t>
      </w:r>
      <w:r w:rsidRPr="0016627D">
        <w:rPr>
          <w:i/>
          <w:sz w:val="26"/>
          <w:szCs w:val="26"/>
        </w:rPr>
        <w:t xml:space="preserve">дата исключения из РМСП </w:t>
      </w:r>
      <w:r w:rsidRPr="0016627D">
        <w:rPr>
          <w:i/>
          <w:sz w:val="26"/>
          <w:szCs w:val="26"/>
        </w:rPr>
        <w:br/>
        <w:t>(в формате «</w:t>
      </w:r>
      <w:proofErr w:type="spellStart"/>
      <w:r w:rsidRPr="0016627D">
        <w:rPr>
          <w:i/>
          <w:sz w:val="26"/>
          <w:szCs w:val="26"/>
        </w:rPr>
        <w:t>дд.мм.гггг</w:t>
      </w:r>
      <w:proofErr w:type="spellEnd"/>
      <w:r w:rsidRPr="0016627D">
        <w:rPr>
          <w:i/>
          <w:sz w:val="26"/>
          <w:szCs w:val="26"/>
        </w:rPr>
        <w:t>»)</w:t>
      </w:r>
      <w:r w:rsidRPr="0016627D">
        <w:rPr>
          <w:sz w:val="26"/>
          <w:szCs w:val="26"/>
        </w:rPr>
        <w:t>&gt; - &lt;</w:t>
      </w:r>
      <w:r w:rsidRPr="0016627D">
        <w:rPr>
          <w:i/>
          <w:sz w:val="26"/>
          <w:szCs w:val="26"/>
        </w:rPr>
        <w:t>категория субъекта МСП до исключения из РМСП</w:t>
      </w:r>
      <w:r w:rsidRPr="0016627D">
        <w:rPr>
          <w:sz w:val="26"/>
          <w:szCs w:val="26"/>
        </w:rPr>
        <w:t xml:space="preserve">&gt;)» для хозяйствующих субъектов, информация о которых ранее содержалась </w:t>
      </w:r>
      <w:r w:rsidRPr="0016627D">
        <w:rPr>
          <w:sz w:val="26"/>
          <w:szCs w:val="26"/>
        </w:rPr>
        <w:br/>
        <w:t>в РМСП, но по какой-либо причине была исключена из него. В случае если хозяйствующий субъект несколько раз был включен и исключен из РМСП за весь период с начала ведения РМСП, то в столбце «Категория субъекта МСП» должна отражаться информация о всех периодах его нахождения в РМСП в одном из следующих видов: «&lt;</w:t>
      </w:r>
      <w:r w:rsidRPr="0016627D">
        <w:rPr>
          <w:i/>
          <w:sz w:val="26"/>
          <w:szCs w:val="26"/>
        </w:rPr>
        <w:t xml:space="preserve">категория субъекта МСП по состоянию на дату загрузки перечня получателей поддержки </w:t>
      </w:r>
      <w:r w:rsidRPr="0016627D">
        <w:rPr>
          <w:sz w:val="26"/>
          <w:szCs w:val="26"/>
        </w:rPr>
        <w:t>&gt; (&lt;</w:t>
      </w:r>
      <w:r w:rsidRPr="0016627D">
        <w:rPr>
          <w:i/>
          <w:sz w:val="26"/>
          <w:szCs w:val="26"/>
        </w:rPr>
        <w:t>дата включения в РМСП&gt; - &lt;дата исключения из РМСП&gt; (в формате «</w:t>
      </w:r>
      <w:proofErr w:type="spellStart"/>
      <w:r w:rsidRPr="0016627D">
        <w:rPr>
          <w:i/>
          <w:sz w:val="26"/>
          <w:szCs w:val="26"/>
        </w:rPr>
        <w:t>дд.мм.гггг</w:t>
      </w:r>
      <w:proofErr w:type="spellEnd"/>
      <w:r w:rsidRPr="0016627D">
        <w:rPr>
          <w:i/>
          <w:sz w:val="26"/>
          <w:szCs w:val="26"/>
        </w:rPr>
        <w:t xml:space="preserve"> -</w:t>
      </w:r>
      <w:proofErr w:type="spellStart"/>
      <w:r w:rsidRPr="0016627D">
        <w:rPr>
          <w:i/>
          <w:sz w:val="26"/>
          <w:szCs w:val="26"/>
        </w:rPr>
        <w:t>дд.мм.гггг</w:t>
      </w:r>
      <w:proofErr w:type="spellEnd"/>
      <w:r w:rsidRPr="0016627D">
        <w:rPr>
          <w:i/>
          <w:sz w:val="26"/>
          <w:szCs w:val="26"/>
        </w:rPr>
        <w:t>»)</w:t>
      </w:r>
      <w:r w:rsidRPr="0016627D">
        <w:rPr>
          <w:sz w:val="26"/>
          <w:szCs w:val="26"/>
        </w:rPr>
        <w:t xml:space="preserve"> - &lt;</w:t>
      </w:r>
      <w:r w:rsidRPr="0016627D">
        <w:rPr>
          <w:i/>
          <w:sz w:val="26"/>
          <w:szCs w:val="26"/>
        </w:rPr>
        <w:t>категория субъекта МСП до исключения из РМСП</w:t>
      </w:r>
      <w:r w:rsidRPr="0016627D">
        <w:rPr>
          <w:sz w:val="26"/>
          <w:szCs w:val="26"/>
        </w:rPr>
        <w:t>&gt;; &lt;</w:t>
      </w:r>
      <w:r w:rsidRPr="0016627D">
        <w:rPr>
          <w:i/>
          <w:sz w:val="26"/>
          <w:szCs w:val="26"/>
        </w:rPr>
        <w:t>дата включения в РМСП&gt; - &lt;дата исключения из РМСП&gt; (в формате «</w:t>
      </w:r>
      <w:proofErr w:type="spellStart"/>
      <w:r w:rsidRPr="0016627D">
        <w:rPr>
          <w:i/>
          <w:sz w:val="26"/>
          <w:szCs w:val="26"/>
        </w:rPr>
        <w:t>дд.мм.гггг</w:t>
      </w:r>
      <w:proofErr w:type="spellEnd"/>
      <w:r w:rsidRPr="0016627D">
        <w:rPr>
          <w:i/>
          <w:sz w:val="26"/>
          <w:szCs w:val="26"/>
        </w:rPr>
        <w:t xml:space="preserve"> -</w:t>
      </w:r>
      <w:proofErr w:type="spellStart"/>
      <w:r w:rsidRPr="0016627D">
        <w:rPr>
          <w:i/>
          <w:sz w:val="26"/>
          <w:szCs w:val="26"/>
        </w:rPr>
        <w:t>дд.мм.гггг</w:t>
      </w:r>
      <w:proofErr w:type="spellEnd"/>
      <w:r w:rsidRPr="0016627D">
        <w:rPr>
          <w:i/>
          <w:sz w:val="26"/>
          <w:szCs w:val="26"/>
        </w:rPr>
        <w:t>»)</w:t>
      </w:r>
      <w:r w:rsidRPr="0016627D">
        <w:rPr>
          <w:sz w:val="26"/>
          <w:szCs w:val="26"/>
        </w:rPr>
        <w:t xml:space="preserve"> - &lt;</w:t>
      </w:r>
      <w:r w:rsidRPr="0016627D">
        <w:rPr>
          <w:i/>
          <w:sz w:val="26"/>
          <w:szCs w:val="26"/>
        </w:rPr>
        <w:t>категория субъекта МСП до исключения из РМСП</w:t>
      </w:r>
      <w:r w:rsidRPr="0016627D">
        <w:rPr>
          <w:sz w:val="26"/>
          <w:szCs w:val="26"/>
        </w:rPr>
        <w:t>&gt;; …)» или «&lt;</w:t>
      </w:r>
      <w:r w:rsidRPr="0016627D">
        <w:rPr>
          <w:i/>
          <w:sz w:val="26"/>
          <w:szCs w:val="26"/>
        </w:rPr>
        <w:t>исключен</w:t>
      </w:r>
      <w:r w:rsidRPr="0016627D">
        <w:rPr>
          <w:sz w:val="26"/>
          <w:szCs w:val="26"/>
        </w:rPr>
        <w:t>&gt; (&lt;</w:t>
      </w:r>
      <w:r w:rsidRPr="0016627D">
        <w:rPr>
          <w:i/>
          <w:sz w:val="26"/>
          <w:szCs w:val="26"/>
        </w:rPr>
        <w:t>дата включения в РМСП&gt; - &lt;дата исключения из РМСП&gt; (в формате «</w:t>
      </w:r>
      <w:proofErr w:type="spellStart"/>
      <w:r w:rsidRPr="0016627D">
        <w:rPr>
          <w:i/>
          <w:sz w:val="26"/>
          <w:szCs w:val="26"/>
        </w:rPr>
        <w:t>дд.мм.гггг</w:t>
      </w:r>
      <w:proofErr w:type="spellEnd"/>
      <w:r w:rsidRPr="0016627D">
        <w:rPr>
          <w:i/>
          <w:sz w:val="26"/>
          <w:szCs w:val="26"/>
        </w:rPr>
        <w:t xml:space="preserve"> -</w:t>
      </w:r>
      <w:proofErr w:type="spellStart"/>
      <w:r w:rsidRPr="0016627D">
        <w:rPr>
          <w:i/>
          <w:sz w:val="26"/>
          <w:szCs w:val="26"/>
        </w:rPr>
        <w:t>дд.мм.гггг</w:t>
      </w:r>
      <w:proofErr w:type="spellEnd"/>
      <w:r w:rsidRPr="0016627D">
        <w:rPr>
          <w:i/>
          <w:sz w:val="26"/>
          <w:szCs w:val="26"/>
        </w:rPr>
        <w:t>»)</w:t>
      </w:r>
      <w:r w:rsidRPr="0016627D">
        <w:rPr>
          <w:sz w:val="26"/>
          <w:szCs w:val="26"/>
        </w:rPr>
        <w:t xml:space="preserve"> - &lt;</w:t>
      </w:r>
      <w:r w:rsidRPr="0016627D">
        <w:rPr>
          <w:i/>
          <w:sz w:val="26"/>
          <w:szCs w:val="26"/>
        </w:rPr>
        <w:t>категория субъекта МСП до исключения из РМСП</w:t>
      </w:r>
      <w:r w:rsidRPr="0016627D">
        <w:rPr>
          <w:sz w:val="26"/>
          <w:szCs w:val="26"/>
        </w:rPr>
        <w:t>&gt;; &lt;</w:t>
      </w:r>
      <w:r w:rsidRPr="0016627D">
        <w:rPr>
          <w:i/>
          <w:sz w:val="26"/>
          <w:szCs w:val="26"/>
        </w:rPr>
        <w:t xml:space="preserve">дата включения в РМСП&gt; - </w:t>
      </w:r>
      <w:r w:rsidRPr="0016627D">
        <w:rPr>
          <w:i/>
          <w:sz w:val="26"/>
          <w:szCs w:val="26"/>
        </w:rPr>
        <w:lastRenderedPageBreak/>
        <w:t>&lt;дата исключения из РМСП&gt; (в формате «</w:t>
      </w:r>
      <w:proofErr w:type="spellStart"/>
      <w:r w:rsidRPr="0016627D">
        <w:rPr>
          <w:i/>
          <w:sz w:val="26"/>
          <w:szCs w:val="26"/>
        </w:rPr>
        <w:t>дд.мм.гггг</w:t>
      </w:r>
      <w:proofErr w:type="spellEnd"/>
      <w:r w:rsidRPr="0016627D">
        <w:rPr>
          <w:i/>
          <w:sz w:val="26"/>
          <w:szCs w:val="26"/>
        </w:rPr>
        <w:t xml:space="preserve"> -</w:t>
      </w:r>
      <w:proofErr w:type="spellStart"/>
      <w:r w:rsidRPr="0016627D">
        <w:rPr>
          <w:i/>
          <w:sz w:val="26"/>
          <w:szCs w:val="26"/>
        </w:rPr>
        <w:t>дд.мм.гггг</w:t>
      </w:r>
      <w:proofErr w:type="spellEnd"/>
      <w:r w:rsidRPr="0016627D">
        <w:rPr>
          <w:i/>
          <w:sz w:val="26"/>
          <w:szCs w:val="26"/>
        </w:rPr>
        <w:t>»)</w:t>
      </w:r>
      <w:r w:rsidRPr="0016627D">
        <w:rPr>
          <w:sz w:val="26"/>
          <w:szCs w:val="26"/>
        </w:rPr>
        <w:t xml:space="preserve"> - &lt;</w:t>
      </w:r>
      <w:r w:rsidRPr="0016627D">
        <w:rPr>
          <w:i/>
          <w:sz w:val="26"/>
          <w:szCs w:val="26"/>
        </w:rPr>
        <w:t>категория субъекта МСП до исключения из РМСП</w:t>
      </w:r>
      <w:r w:rsidRPr="0016627D">
        <w:rPr>
          <w:sz w:val="26"/>
          <w:szCs w:val="26"/>
        </w:rPr>
        <w:t>&gt;; …)»;</w:t>
      </w:r>
    </w:p>
    <w:p w14:paraId="25A8DDAF" w14:textId="77777777" w:rsidR="00D41D0A" w:rsidRPr="0016627D" w:rsidRDefault="00D41D0A" w:rsidP="00D41D0A">
      <w:pPr>
        <w:numPr>
          <w:ilvl w:val="0"/>
          <w:numId w:val="43"/>
        </w:numPr>
        <w:tabs>
          <w:tab w:val="left" w:pos="851"/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>дата включения в РМСП (столбец 7 таблицы 2) заполняемая на основе данных, содержащихся в РМСП, в формате «</w:t>
      </w:r>
      <w:proofErr w:type="spellStart"/>
      <w:r w:rsidRPr="0016627D">
        <w:rPr>
          <w:sz w:val="26"/>
          <w:szCs w:val="26"/>
        </w:rPr>
        <w:t>дд.</w:t>
      </w:r>
      <w:proofErr w:type="gramStart"/>
      <w:r w:rsidRPr="0016627D">
        <w:rPr>
          <w:sz w:val="26"/>
          <w:szCs w:val="26"/>
        </w:rPr>
        <w:t>мм.гггг</w:t>
      </w:r>
      <w:proofErr w:type="spellEnd"/>
      <w:proofErr w:type="gramEnd"/>
      <w:r w:rsidRPr="0016627D">
        <w:rPr>
          <w:sz w:val="26"/>
          <w:szCs w:val="26"/>
        </w:rPr>
        <w:t>». В случае если хозяйствующий субъект несколько раз был включен и исключен из РМСП за весь период с начала ведения РМСП, то в столбце «Дата включения в РМСП» указывается последняя дата включения данных о хозяйствующем субъекте в РМСП;</w:t>
      </w:r>
    </w:p>
    <w:p w14:paraId="5A4D3646" w14:textId="77777777" w:rsidR="00D41D0A" w:rsidRPr="0016627D" w:rsidRDefault="00D41D0A" w:rsidP="00D41D0A">
      <w:pPr>
        <w:numPr>
          <w:ilvl w:val="0"/>
          <w:numId w:val="43"/>
        </w:numPr>
        <w:tabs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>информация о том, находился ли хозяйствующий субъект в РМСП на дату оказания поддержки (столбец 8 таблицы 2) – при формировании данных по этому столбцу должно проводиться сравнение даты оказания поддержки (столбец 5 таблицы 2) с периодом нахождения хозяйствующего субъекта в РМСП. В случае если поддержка оказана в период нахождения хозяйствующего субъекта в РМСП, то в столбце ставится признак «да», в ином случае – «нет». При этом не учитывается, включен ли хозяйствующий субъект в РСМП на дату загрузки перечня получателей поддержки;</w:t>
      </w:r>
    </w:p>
    <w:p w14:paraId="5F280201" w14:textId="77777777" w:rsidR="00D41D0A" w:rsidRPr="0016627D" w:rsidRDefault="00D41D0A" w:rsidP="00D41D0A">
      <w:pPr>
        <w:numPr>
          <w:ilvl w:val="0"/>
          <w:numId w:val="43"/>
        </w:numPr>
        <w:tabs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>информация об основном виде деятельности хозяйствующего субъекта (столбец 9 таблицы 2) – данные формируются с указанием кода и наименованием основного вида деятельности по состоянию на дату загрузки перечня получателей поддержки в соответствии с Общероссийским классификатором видов экономической деятельности (ОКВЭД2) ОК 029-2014 (КДЕС Ред. 2);</w:t>
      </w:r>
    </w:p>
    <w:p w14:paraId="1CE1D3C1" w14:textId="77777777" w:rsidR="00D41D0A" w:rsidRPr="0016627D" w:rsidRDefault="00D41D0A" w:rsidP="00D41D0A">
      <w:pPr>
        <w:numPr>
          <w:ilvl w:val="0"/>
          <w:numId w:val="43"/>
        </w:numPr>
        <w:tabs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 xml:space="preserve">информация о дополнительных видах деятельности хозяйствующего субъекта (столбец 10 таблицы 2) – данные формируются с указанием кодов (без наименования видов деятельности) по состоянию на дату загрузки перечня получателей поддержки </w:t>
      </w:r>
      <w:r w:rsidRPr="0016627D">
        <w:rPr>
          <w:sz w:val="26"/>
          <w:szCs w:val="26"/>
        </w:rPr>
        <w:br/>
        <w:t>в соответствии с Общероссийским классификатором видов экономической деятельности (ОКВЭД2) ОК 029-2014 (КДЕС Ред. 2). В случае, если у субъекта МСП несколько дополнительных видов деятельности, то они указываются через точку с запятой;</w:t>
      </w:r>
    </w:p>
    <w:p w14:paraId="1E856277" w14:textId="77777777" w:rsidR="00D41D0A" w:rsidRPr="0016627D" w:rsidRDefault="00D41D0A" w:rsidP="00D41D0A">
      <w:pPr>
        <w:numPr>
          <w:ilvl w:val="0"/>
          <w:numId w:val="43"/>
        </w:numPr>
        <w:tabs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 xml:space="preserve">наименование федерального округа, на территории которого зарегистрирован хозяйствующий субъект (столбец 11 таблицы 2) – данные формируются по состоянию </w:t>
      </w:r>
      <w:r w:rsidRPr="0016627D">
        <w:rPr>
          <w:sz w:val="26"/>
          <w:szCs w:val="26"/>
        </w:rPr>
        <w:br/>
        <w:t>на дату загрузки перечня получателей поддержки;</w:t>
      </w:r>
    </w:p>
    <w:p w14:paraId="7E1F306A" w14:textId="77777777" w:rsidR="00D41D0A" w:rsidRPr="0016627D" w:rsidRDefault="00D41D0A" w:rsidP="00D41D0A">
      <w:pPr>
        <w:numPr>
          <w:ilvl w:val="0"/>
          <w:numId w:val="43"/>
        </w:numPr>
        <w:tabs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>наименование субъекта Российской Федерации, на территории которого зарегистрирован хозяйствующий субъект (столбец 12 таблицы 2) – данные формируются по состоянию на дату загрузки перечня получателей поддержки;</w:t>
      </w:r>
    </w:p>
    <w:p w14:paraId="0D9153C3" w14:textId="77777777" w:rsidR="00D41D0A" w:rsidRPr="0016627D" w:rsidRDefault="00D41D0A" w:rsidP="00D41D0A">
      <w:pPr>
        <w:numPr>
          <w:ilvl w:val="0"/>
          <w:numId w:val="43"/>
        </w:numPr>
        <w:tabs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>наименование муниципального образования, на территории которого зарегистрирован хозяйствующий субъект (столбец 13 таблицы 2) – данные формируются по состоянию на дату загрузки перечня получателей поддержки;</w:t>
      </w:r>
    </w:p>
    <w:p w14:paraId="1B47200E" w14:textId="77777777" w:rsidR="00D41D0A" w:rsidRPr="0016627D" w:rsidRDefault="00D41D0A" w:rsidP="00D41D0A">
      <w:pPr>
        <w:numPr>
          <w:ilvl w:val="0"/>
          <w:numId w:val="43"/>
        </w:numPr>
        <w:tabs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 xml:space="preserve">код муниципального образования, на территории которого зарегистрирован хозяйствующий субъект (столбец 14 таблицы 2) – данные формируются на основе сведений о муниципальном образовании, на территории которого зарегистрирован </w:t>
      </w:r>
      <w:r w:rsidRPr="0016627D">
        <w:rPr>
          <w:sz w:val="26"/>
          <w:szCs w:val="26"/>
        </w:rPr>
        <w:lastRenderedPageBreak/>
        <w:t>хозяйствующий субъект (столбец 13 таблицы 2), в соответствии с Общероссийским классификатором территорий муниципальных образований (ОКТМО) ОК 033-2013;</w:t>
      </w:r>
    </w:p>
    <w:p w14:paraId="12A5861E" w14:textId="77777777" w:rsidR="00D41D0A" w:rsidRPr="0016627D" w:rsidRDefault="00D41D0A" w:rsidP="00D41D0A">
      <w:pPr>
        <w:numPr>
          <w:ilvl w:val="0"/>
          <w:numId w:val="43"/>
        </w:numPr>
        <w:tabs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 xml:space="preserve">информация о том, является ли муниципальное образование, на территории которого зарегистрирован хозяйствующий субъект, </w:t>
      </w:r>
      <w:proofErr w:type="spellStart"/>
      <w:r w:rsidRPr="0016627D">
        <w:rPr>
          <w:sz w:val="26"/>
          <w:szCs w:val="26"/>
        </w:rPr>
        <w:t>монопрофильным</w:t>
      </w:r>
      <w:proofErr w:type="spellEnd"/>
      <w:r w:rsidRPr="0016627D">
        <w:rPr>
          <w:sz w:val="26"/>
          <w:szCs w:val="26"/>
        </w:rPr>
        <w:t xml:space="preserve"> муниципальным образованием (моногородом) (столбец 15 таблицы 2) – данные формируются на основе справочника моногородов, сформированного в соответствии с перечнем моногородов, утвержденным распоряжением Правительства Российской Федерации от 29.07.2014 </w:t>
      </w:r>
      <w:r w:rsidRPr="0016627D">
        <w:rPr>
          <w:sz w:val="26"/>
          <w:szCs w:val="26"/>
        </w:rPr>
        <w:br/>
        <w:t>№ 1398-р, по состоянию на дату загрузки перечня получателей поддержки;</w:t>
      </w:r>
    </w:p>
    <w:p w14:paraId="7316D5E2" w14:textId="77777777" w:rsidR="00D41D0A" w:rsidRPr="0016627D" w:rsidRDefault="00D41D0A" w:rsidP="00D41D0A">
      <w:pPr>
        <w:numPr>
          <w:ilvl w:val="0"/>
          <w:numId w:val="43"/>
        </w:numPr>
        <w:tabs>
          <w:tab w:val="center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 xml:space="preserve">информация о том, является ли хозяйствующий субъект вновь созданным </w:t>
      </w:r>
      <w:r w:rsidRPr="0016627D">
        <w:rPr>
          <w:sz w:val="26"/>
          <w:szCs w:val="26"/>
        </w:rPr>
        <w:br/>
        <w:t xml:space="preserve">в текущем году (столбец 16 таблицы 2); </w:t>
      </w:r>
    </w:p>
    <w:p w14:paraId="4E1826A7" w14:textId="77777777" w:rsidR="00D41D0A" w:rsidRPr="0016627D" w:rsidRDefault="00D41D0A" w:rsidP="00D41D0A">
      <w:pPr>
        <w:numPr>
          <w:ilvl w:val="0"/>
          <w:numId w:val="43"/>
        </w:numPr>
        <w:tabs>
          <w:tab w:val="center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 xml:space="preserve">информация о том, является ли хозяйствующий субъект крестьянским (фермерским) хозяйством (столбец 17 таблицы 2) – данные формируются на основе сведений о организационно-правовой форме хозяйствующего субъекта, являющегося крестьянским (фермерским) хозяйством или главой крестьянского (фермерского) хозяйства в соответствии с Федеральным законом от 11.06.2003 № 74-ФЗ </w:t>
      </w:r>
      <w:r w:rsidRPr="0016627D">
        <w:rPr>
          <w:sz w:val="26"/>
          <w:szCs w:val="26"/>
        </w:rPr>
        <w:br/>
        <w:t>«О крестьянском (фермерском) хозяйстве», по состоянию на дату загрузки перечня получателей поддержки;</w:t>
      </w:r>
    </w:p>
    <w:p w14:paraId="0F8FAFB6" w14:textId="77777777" w:rsidR="00D41D0A" w:rsidRPr="0016627D" w:rsidRDefault="00D41D0A" w:rsidP="00D41D0A">
      <w:pPr>
        <w:numPr>
          <w:ilvl w:val="0"/>
          <w:numId w:val="43"/>
        </w:numPr>
        <w:tabs>
          <w:tab w:val="center" w:pos="851"/>
          <w:tab w:val="center" w:pos="993"/>
          <w:tab w:val="center" w:pos="1276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 xml:space="preserve">информация о том, является ли хозяйствующий субъект сельскохозяйственным кооперативом (столбец 18 таблицы 2) – данные формируются на основе сведений об организационно-правовой форме хозяйствующего субъекта по состоянию на дату загрузки перечня получателей поддержки. В соответствии с Федеральным законом от 08.12.1995 № 193-ФЗ «О сельскохозяйственной кооперации» к сельскохозяйственным кооперативам относятся хозяйствующие субъекты, в наименованиях организационно-правовых форм которых содержатся слова сельскохозяйственный кооператив, сельскохозяйственная артель, рыболовецкая артель, кооперативное хозяйство </w:t>
      </w:r>
      <w:r w:rsidRPr="0016627D">
        <w:rPr>
          <w:sz w:val="26"/>
          <w:szCs w:val="26"/>
        </w:rPr>
        <w:br/>
        <w:t xml:space="preserve">(колхоз, </w:t>
      </w:r>
      <w:proofErr w:type="spellStart"/>
      <w:r w:rsidRPr="0016627D">
        <w:rPr>
          <w:sz w:val="26"/>
          <w:szCs w:val="26"/>
        </w:rPr>
        <w:t>коопхоз</w:t>
      </w:r>
      <w:proofErr w:type="spellEnd"/>
      <w:r w:rsidRPr="0016627D">
        <w:rPr>
          <w:sz w:val="26"/>
          <w:szCs w:val="26"/>
        </w:rPr>
        <w:t xml:space="preserve">). В этой связи при формировании данной информации учитываются коды 1.41.00, 1.41.53, 1.41.54, 1.41.55, 2.01.09, 2.01.10, 2.01.11, 2.01.12, 2.01.15, 2.01.16 </w:t>
      </w:r>
      <w:r w:rsidRPr="0016627D">
        <w:rPr>
          <w:spacing w:val="-4"/>
          <w:sz w:val="26"/>
          <w:szCs w:val="26"/>
        </w:rPr>
        <w:t>Общероссийского классификатора организационно-правовых форм (ОКОПФ) ОК 028-2012;</w:t>
      </w:r>
    </w:p>
    <w:p w14:paraId="764B13C9" w14:textId="2AD655DC" w:rsidR="00E22D45" w:rsidRPr="0016627D" w:rsidRDefault="00E22D45" w:rsidP="00E22D45">
      <w:pPr>
        <w:numPr>
          <w:ilvl w:val="0"/>
          <w:numId w:val="43"/>
        </w:numPr>
        <w:tabs>
          <w:tab w:val="center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>информация о том, является ли хозяйствующий субъект со</w:t>
      </w:r>
      <w:r>
        <w:rPr>
          <w:sz w:val="26"/>
          <w:szCs w:val="26"/>
        </w:rPr>
        <w:t xml:space="preserve">циальным предприятием – </w:t>
      </w:r>
      <w:r w:rsidRPr="0016627D">
        <w:rPr>
          <w:sz w:val="26"/>
          <w:szCs w:val="26"/>
        </w:rPr>
        <w:t>данные формируются по состоянию на дату загрузки перечня получателей поддержки</w:t>
      </w:r>
      <w:r>
        <w:rPr>
          <w:sz w:val="26"/>
          <w:szCs w:val="26"/>
        </w:rPr>
        <w:t xml:space="preserve"> </w:t>
      </w:r>
      <w:r w:rsidRPr="0016627D">
        <w:rPr>
          <w:sz w:val="26"/>
          <w:szCs w:val="26"/>
        </w:rPr>
        <w:t xml:space="preserve">(столбец </w:t>
      </w:r>
      <w:r w:rsidR="00CA3361">
        <w:rPr>
          <w:sz w:val="26"/>
          <w:szCs w:val="26"/>
        </w:rPr>
        <w:t>19</w:t>
      </w:r>
      <w:r>
        <w:rPr>
          <w:sz w:val="26"/>
          <w:szCs w:val="26"/>
        </w:rPr>
        <w:t xml:space="preserve"> </w:t>
      </w:r>
      <w:r w:rsidRPr="0016627D">
        <w:rPr>
          <w:sz w:val="26"/>
          <w:szCs w:val="26"/>
        </w:rPr>
        <w:t xml:space="preserve">таблицы 2); </w:t>
      </w:r>
    </w:p>
    <w:p w14:paraId="165480D5" w14:textId="75A79C7E" w:rsidR="00D41D0A" w:rsidRPr="0016627D" w:rsidRDefault="00D41D0A" w:rsidP="00D41D0A">
      <w:pPr>
        <w:numPr>
          <w:ilvl w:val="0"/>
          <w:numId w:val="43"/>
        </w:numPr>
        <w:tabs>
          <w:tab w:val="center" w:pos="993"/>
          <w:tab w:val="center" w:pos="1276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 xml:space="preserve">информация о суммах недоимок (задолженностей) по налогам, сборам, страховым взносам (столбцы </w:t>
      </w:r>
      <w:r w:rsidR="00CA3361">
        <w:rPr>
          <w:sz w:val="26"/>
          <w:szCs w:val="26"/>
        </w:rPr>
        <w:t xml:space="preserve">20 </w:t>
      </w:r>
      <w:r w:rsidRPr="0016627D">
        <w:rPr>
          <w:sz w:val="26"/>
          <w:szCs w:val="26"/>
        </w:rPr>
        <w:t>-2</w:t>
      </w:r>
      <w:r w:rsidR="00F35C5F">
        <w:rPr>
          <w:sz w:val="26"/>
          <w:szCs w:val="26"/>
        </w:rPr>
        <w:t>4</w:t>
      </w:r>
      <w:r w:rsidRPr="0016627D">
        <w:rPr>
          <w:sz w:val="26"/>
          <w:szCs w:val="26"/>
        </w:rPr>
        <w:t xml:space="preserve"> таблицы 2) – данные формируются в отношении юридических лиц в отдельных столбцах по каждому налогу и сбору из следующего списка: налог на прибыль организаций, УСН, ЕСХН, страховые взносы, </w:t>
      </w:r>
      <w:r w:rsidRPr="0016627D">
        <w:rPr>
          <w:sz w:val="26"/>
          <w:szCs w:val="26"/>
        </w:rPr>
        <w:br/>
        <w:t xml:space="preserve">по которым у организации имеется недоимка и (или) задолженность по налогу, пеням </w:t>
      </w:r>
      <w:r w:rsidRPr="0016627D">
        <w:rPr>
          <w:sz w:val="26"/>
          <w:szCs w:val="26"/>
        </w:rPr>
        <w:br/>
        <w:t xml:space="preserve">и штрафам. В столбце «Иные» указывается сумма недоимки (задолженности) по всем </w:t>
      </w:r>
      <w:r w:rsidRPr="0016627D">
        <w:rPr>
          <w:sz w:val="26"/>
          <w:szCs w:val="26"/>
        </w:rPr>
        <w:lastRenderedPageBreak/>
        <w:t xml:space="preserve">налогам и сборам, кроме вышеперечисленных. В случае отсутствия такой информации </w:t>
      </w:r>
      <w:r w:rsidRPr="0016627D">
        <w:rPr>
          <w:sz w:val="26"/>
          <w:szCs w:val="26"/>
        </w:rPr>
        <w:br/>
        <w:t xml:space="preserve">в отношении конкретного хозяйствующего субъекта в данном столбце ставится </w:t>
      </w:r>
      <w:r w:rsidRPr="0016627D">
        <w:rPr>
          <w:sz w:val="26"/>
          <w:szCs w:val="26"/>
        </w:rPr>
        <w:br/>
        <w:t xml:space="preserve">признак «Нет». В отношении индивидуальных предпринимателей данные столбцы </w:t>
      </w:r>
      <w:r w:rsidRPr="0016627D">
        <w:rPr>
          <w:sz w:val="26"/>
          <w:szCs w:val="26"/>
        </w:rPr>
        <w:br/>
        <w:t xml:space="preserve">не заполняются; </w:t>
      </w:r>
    </w:p>
    <w:p w14:paraId="42DF2932" w14:textId="34E9B672" w:rsidR="00D41D0A" w:rsidRPr="0016627D" w:rsidRDefault="00D41D0A" w:rsidP="00D41D0A">
      <w:pPr>
        <w:numPr>
          <w:ilvl w:val="0"/>
          <w:numId w:val="43"/>
        </w:numPr>
        <w:tabs>
          <w:tab w:val="center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>информация о налоговых правонарушениях (столбец 2</w:t>
      </w:r>
      <w:r w:rsidR="00F35C5F">
        <w:rPr>
          <w:sz w:val="26"/>
          <w:szCs w:val="26"/>
        </w:rPr>
        <w:t>5</w:t>
      </w:r>
      <w:r w:rsidRPr="0016627D">
        <w:rPr>
          <w:sz w:val="26"/>
          <w:szCs w:val="26"/>
        </w:rPr>
        <w:t xml:space="preserve"> таблицы 2) – данные </w:t>
      </w:r>
      <w:r w:rsidRPr="0016627D">
        <w:rPr>
          <w:sz w:val="26"/>
          <w:szCs w:val="26"/>
        </w:rPr>
        <w:br/>
        <w:t xml:space="preserve">о наличии налоговых правонарушений и мерах ответственности за их совершение </w:t>
      </w:r>
      <w:r w:rsidRPr="0016627D">
        <w:rPr>
          <w:sz w:val="26"/>
          <w:szCs w:val="26"/>
        </w:rPr>
        <w:br/>
        <w:t xml:space="preserve">с указанием общего размера штрафа формируются в отношении юридических лиц. </w:t>
      </w:r>
      <w:r w:rsidRPr="0016627D">
        <w:rPr>
          <w:sz w:val="26"/>
          <w:szCs w:val="26"/>
        </w:rPr>
        <w:br/>
        <w:t>В случае отсутствия такой информации в отношении конкретного хозяйствующего субъекта в данном столбце ставится признак «Нет». В отношении индивидуальных предпринимателей данный столбец не заполняется;</w:t>
      </w:r>
    </w:p>
    <w:p w14:paraId="063C3763" w14:textId="46E9ACD0" w:rsidR="00D41D0A" w:rsidRPr="0016627D" w:rsidRDefault="00D41D0A" w:rsidP="00D41D0A">
      <w:pPr>
        <w:numPr>
          <w:ilvl w:val="0"/>
          <w:numId w:val="43"/>
        </w:numPr>
        <w:tabs>
          <w:tab w:val="center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>информация о применении специальных налоговых режимов (столбец 2</w:t>
      </w:r>
      <w:r w:rsidR="00F35C5F">
        <w:rPr>
          <w:sz w:val="26"/>
          <w:szCs w:val="26"/>
        </w:rPr>
        <w:t>6</w:t>
      </w:r>
      <w:r w:rsidRPr="0016627D">
        <w:rPr>
          <w:sz w:val="26"/>
          <w:szCs w:val="26"/>
        </w:rPr>
        <w:t xml:space="preserve"> таблицы 2) – данные формируются в отношении юридических лиц. Указывается сокращенное наименование одного или нескольких специальных налоговых режимов, применяемых организацией. В случае отсутствия такой информации в отношении конкретного хозяйствующего субъекта в данном столбце ставится признак «Нет». </w:t>
      </w:r>
      <w:r w:rsidRPr="0016627D">
        <w:rPr>
          <w:sz w:val="26"/>
          <w:szCs w:val="26"/>
        </w:rPr>
        <w:br/>
        <w:t>В отношении индивидуальных предпринимателей данный столбец не заполняется;</w:t>
      </w:r>
    </w:p>
    <w:p w14:paraId="6E4829DB" w14:textId="458F3429" w:rsidR="00D41D0A" w:rsidRPr="0016627D" w:rsidRDefault="00D41D0A" w:rsidP="00D41D0A">
      <w:pPr>
        <w:numPr>
          <w:ilvl w:val="0"/>
          <w:numId w:val="43"/>
        </w:numPr>
        <w:tabs>
          <w:tab w:val="center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>информация о среднесписочной численности работников (столбец 2</w:t>
      </w:r>
      <w:r w:rsidR="00E426CC">
        <w:rPr>
          <w:sz w:val="26"/>
          <w:szCs w:val="26"/>
        </w:rPr>
        <w:t>8</w:t>
      </w:r>
      <w:r w:rsidRPr="0016627D">
        <w:rPr>
          <w:sz w:val="26"/>
          <w:szCs w:val="26"/>
        </w:rPr>
        <w:t xml:space="preserve"> таблицы 2) – данные формируются в отношении юридических лиц.  В случае отсутствия такой информации в отношении конкретного хозяйствующего субъекта в данном столбце ставится признак «Нет данных». В отношении индивидуальных предпринимателей данный столбец не заполняется;</w:t>
      </w:r>
    </w:p>
    <w:p w14:paraId="617AB569" w14:textId="781F109A" w:rsidR="00D41D0A" w:rsidRPr="0016627D" w:rsidRDefault="00D41D0A" w:rsidP="00D41D0A">
      <w:pPr>
        <w:numPr>
          <w:ilvl w:val="0"/>
          <w:numId w:val="43"/>
        </w:numPr>
        <w:tabs>
          <w:tab w:val="center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 xml:space="preserve">информация о суммах уплаченных налогов, сборов, страховых взносов </w:t>
      </w:r>
      <w:r w:rsidRPr="0016627D">
        <w:rPr>
          <w:sz w:val="26"/>
          <w:szCs w:val="26"/>
        </w:rPr>
        <w:br/>
        <w:t xml:space="preserve">(столбцы </w:t>
      </w:r>
      <w:r w:rsidR="00E426CC">
        <w:rPr>
          <w:sz w:val="26"/>
          <w:szCs w:val="26"/>
        </w:rPr>
        <w:t>29</w:t>
      </w:r>
      <w:r w:rsidRPr="0016627D">
        <w:rPr>
          <w:sz w:val="26"/>
          <w:szCs w:val="26"/>
        </w:rPr>
        <w:t>-3</w:t>
      </w:r>
      <w:r w:rsidR="00E426CC">
        <w:rPr>
          <w:sz w:val="26"/>
          <w:szCs w:val="26"/>
        </w:rPr>
        <w:t>4</w:t>
      </w:r>
      <w:r w:rsidRPr="0016627D">
        <w:rPr>
          <w:sz w:val="26"/>
          <w:szCs w:val="26"/>
        </w:rPr>
        <w:t xml:space="preserve"> таблицы 2) – данные формируются в отношении юридических лиц </w:t>
      </w:r>
      <w:r w:rsidRPr="0016627D">
        <w:rPr>
          <w:sz w:val="26"/>
          <w:szCs w:val="26"/>
        </w:rPr>
        <w:br/>
        <w:t xml:space="preserve">в отдельных столбцах по каждому налогу и сбору из следующего списка: налог </w:t>
      </w:r>
      <w:r w:rsidRPr="0016627D">
        <w:rPr>
          <w:sz w:val="26"/>
          <w:szCs w:val="26"/>
        </w:rPr>
        <w:br/>
        <w:t xml:space="preserve">на прибыль организации, УСН, ЕСХН, страховые взносы, по которым </w:t>
      </w:r>
      <w:r w:rsidRPr="0016627D">
        <w:rPr>
          <w:sz w:val="26"/>
          <w:szCs w:val="26"/>
        </w:rPr>
        <w:br/>
        <w:t xml:space="preserve">в отношении хозяйствующего субъекта имеются сведения об уплате. В столбце «Иные» указывается сумма по всем налогам и сборам, кроме вышеперечисленных. В случае отсутствия такой информации в отношении конкретного хозяйствующего субъекта </w:t>
      </w:r>
      <w:r w:rsidRPr="0016627D">
        <w:rPr>
          <w:sz w:val="26"/>
          <w:szCs w:val="26"/>
        </w:rPr>
        <w:br/>
        <w:t>в данном столбце ставится признак «Нет данных». В отношении индивидуальных предпринимателей данные столбцы не заполняются;</w:t>
      </w:r>
    </w:p>
    <w:p w14:paraId="3B8E6AEA" w14:textId="01BDF31B" w:rsidR="00D41D0A" w:rsidRPr="0016627D" w:rsidRDefault="00D41D0A" w:rsidP="00D41D0A">
      <w:pPr>
        <w:numPr>
          <w:ilvl w:val="0"/>
          <w:numId w:val="43"/>
        </w:numPr>
        <w:tabs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t>информация о доходах (столбец 3</w:t>
      </w:r>
      <w:r w:rsidR="00E426CC">
        <w:rPr>
          <w:sz w:val="26"/>
          <w:szCs w:val="26"/>
        </w:rPr>
        <w:t>5</w:t>
      </w:r>
      <w:r w:rsidRPr="0016627D">
        <w:rPr>
          <w:sz w:val="26"/>
          <w:szCs w:val="26"/>
        </w:rPr>
        <w:t xml:space="preserve"> таблицы 2) – данные формируются в отношении юридических лиц. Указывается сумма доходов организации по данным бухгалтерской (финансовой) отчетности. В случае отсутствия такой информации в отношении конкретного хозяйствующего субъекта в данном столбце ставится признак «Нет данных». В отношении индивидуальных предпринимателей данный столбец не заполняется;</w:t>
      </w:r>
    </w:p>
    <w:p w14:paraId="61A870D1" w14:textId="51B92B39" w:rsidR="00D41D0A" w:rsidRPr="0016627D" w:rsidRDefault="00D41D0A" w:rsidP="00D41D0A">
      <w:pPr>
        <w:numPr>
          <w:ilvl w:val="0"/>
          <w:numId w:val="43"/>
        </w:numPr>
        <w:tabs>
          <w:tab w:val="left" w:pos="993"/>
        </w:tabs>
        <w:spacing w:line="312" w:lineRule="auto"/>
        <w:ind w:left="0" w:firstLine="709"/>
        <w:contextualSpacing/>
        <w:jc w:val="both"/>
        <w:rPr>
          <w:sz w:val="26"/>
          <w:szCs w:val="26"/>
        </w:rPr>
      </w:pPr>
      <w:r w:rsidRPr="0016627D">
        <w:rPr>
          <w:sz w:val="26"/>
          <w:szCs w:val="26"/>
        </w:rPr>
        <w:lastRenderedPageBreak/>
        <w:t>информация о расходах (столбец 3</w:t>
      </w:r>
      <w:r w:rsidR="00E426CC">
        <w:rPr>
          <w:sz w:val="26"/>
          <w:szCs w:val="26"/>
        </w:rPr>
        <w:t>6</w:t>
      </w:r>
      <w:r w:rsidRPr="0016627D">
        <w:rPr>
          <w:sz w:val="26"/>
          <w:szCs w:val="26"/>
        </w:rPr>
        <w:t xml:space="preserve"> таблицы 2) – данные формируются </w:t>
      </w:r>
      <w:r w:rsidRPr="0016627D">
        <w:rPr>
          <w:sz w:val="26"/>
          <w:szCs w:val="26"/>
        </w:rPr>
        <w:br/>
        <w:t xml:space="preserve">в отношении юридических лиц. Указывается сумма расходов организации по данным бухгалтерской (финансовой) отчетности. В случае отсутствия такой информации </w:t>
      </w:r>
      <w:r w:rsidRPr="0016627D">
        <w:rPr>
          <w:sz w:val="26"/>
          <w:szCs w:val="26"/>
        </w:rPr>
        <w:br/>
        <w:t>в отношении конкретного хозяйствующего субъекта в данном столбце ставится признак «Нет данных». В отношении индивидуальных предпринимателей</w:t>
      </w:r>
      <w:r w:rsidR="002272FD">
        <w:rPr>
          <w:sz w:val="26"/>
          <w:szCs w:val="26"/>
        </w:rPr>
        <w:t xml:space="preserve"> данный столбец </w:t>
      </w:r>
      <w:r w:rsidR="002272FD">
        <w:rPr>
          <w:sz w:val="26"/>
          <w:szCs w:val="26"/>
        </w:rPr>
        <w:br/>
        <w:t>не заполняется.</w:t>
      </w:r>
    </w:p>
    <w:p w14:paraId="2B4766EF" w14:textId="77777777" w:rsidR="00D41D0A" w:rsidRDefault="00D41D0A" w:rsidP="00580C49">
      <w:pPr>
        <w:spacing w:line="312" w:lineRule="auto"/>
        <w:ind w:firstLine="709"/>
        <w:jc w:val="both"/>
        <w:rPr>
          <w:sz w:val="28"/>
          <w:szCs w:val="26"/>
        </w:rPr>
      </w:pPr>
    </w:p>
    <w:sectPr w:rsidR="00D41D0A" w:rsidSect="0023561E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56252" w14:textId="77777777" w:rsidR="008D7603" w:rsidRDefault="008D7603" w:rsidP="0023561E">
      <w:r>
        <w:separator/>
      </w:r>
    </w:p>
  </w:endnote>
  <w:endnote w:type="continuationSeparator" w:id="0">
    <w:p w14:paraId="554923F4" w14:textId="77777777" w:rsidR="008D7603" w:rsidRDefault="008D7603" w:rsidP="0023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2527D" w14:textId="77777777" w:rsidR="008D7603" w:rsidRDefault="008D7603" w:rsidP="0023561E">
      <w:r>
        <w:separator/>
      </w:r>
    </w:p>
  </w:footnote>
  <w:footnote w:type="continuationSeparator" w:id="0">
    <w:p w14:paraId="57430E10" w14:textId="77777777" w:rsidR="008D7603" w:rsidRDefault="008D7603" w:rsidP="00235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55938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85704C5" w14:textId="3B4172CF" w:rsidR="00406786" w:rsidRPr="0006795D" w:rsidRDefault="00406786">
        <w:pPr>
          <w:pStyle w:val="af8"/>
          <w:jc w:val="center"/>
          <w:rPr>
            <w:rFonts w:ascii="Times New Roman" w:hAnsi="Times New Roman" w:cs="Times New Roman"/>
          </w:rPr>
        </w:pPr>
        <w:r w:rsidRPr="0006795D">
          <w:rPr>
            <w:rFonts w:ascii="Times New Roman" w:hAnsi="Times New Roman" w:cs="Times New Roman"/>
          </w:rPr>
          <w:fldChar w:fldCharType="begin"/>
        </w:r>
        <w:r w:rsidRPr="0006795D">
          <w:rPr>
            <w:rFonts w:ascii="Times New Roman" w:hAnsi="Times New Roman" w:cs="Times New Roman"/>
          </w:rPr>
          <w:instrText>PAGE   \* MERGEFORMAT</w:instrText>
        </w:r>
        <w:r w:rsidRPr="0006795D">
          <w:rPr>
            <w:rFonts w:ascii="Times New Roman" w:hAnsi="Times New Roman" w:cs="Times New Roman"/>
          </w:rPr>
          <w:fldChar w:fldCharType="separate"/>
        </w:r>
        <w:r w:rsidR="00823C7D">
          <w:rPr>
            <w:rFonts w:ascii="Times New Roman" w:hAnsi="Times New Roman" w:cs="Times New Roman"/>
            <w:noProof/>
          </w:rPr>
          <w:t>12</w:t>
        </w:r>
        <w:r w:rsidRPr="0006795D">
          <w:rPr>
            <w:rFonts w:ascii="Times New Roman" w:hAnsi="Times New Roman" w:cs="Times New Roman"/>
          </w:rPr>
          <w:fldChar w:fldCharType="end"/>
        </w:r>
      </w:p>
    </w:sdtContent>
  </w:sdt>
  <w:p w14:paraId="0D5EC1E0" w14:textId="77777777" w:rsidR="00406786" w:rsidRPr="0006795D" w:rsidRDefault="00406786">
    <w:pPr>
      <w:pStyle w:val="af8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02E08"/>
    <w:multiLevelType w:val="hybridMultilevel"/>
    <w:tmpl w:val="4E26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47D9C"/>
    <w:multiLevelType w:val="hybridMultilevel"/>
    <w:tmpl w:val="57081EAC"/>
    <w:lvl w:ilvl="0" w:tplc="C9905876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F33F2"/>
    <w:multiLevelType w:val="hybridMultilevel"/>
    <w:tmpl w:val="1CE03C0A"/>
    <w:lvl w:ilvl="0" w:tplc="AB56A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6243C4"/>
    <w:multiLevelType w:val="multilevel"/>
    <w:tmpl w:val="F58EF55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0"/>
      <w:numFmt w:val="decimal"/>
      <w:isLgl/>
      <w:lvlText w:val="%1.%2"/>
      <w:lvlJc w:val="left"/>
      <w:pPr>
        <w:ind w:left="159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1CEA7E7A"/>
    <w:multiLevelType w:val="hybridMultilevel"/>
    <w:tmpl w:val="BFFEF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06252"/>
    <w:multiLevelType w:val="multilevel"/>
    <w:tmpl w:val="1FF8DCF6"/>
    <w:lvl w:ilvl="0">
      <w:start w:val="1"/>
      <w:numFmt w:val="decimal"/>
      <w:lvlText w:val="%1."/>
      <w:lvlJc w:val="left"/>
      <w:pPr>
        <w:ind w:left="66" w:firstLine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276" w:firstLine="709"/>
      </w:pPr>
    </w:lvl>
    <w:lvl w:ilvl="2">
      <w:start w:val="1"/>
      <w:numFmt w:val="decimal"/>
      <w:lvlText w:val="%1.%2.%3."/>
      <w:lvlJc w:val="left"/>
      <w:pPr>
        <w:ind w:left="1778" w:firstLine="1058"/>
      </w:pPr>
    </w:lvl>
    <w:lvl w:ilvl="3">
      <w:start w:val="1"/>
      <w:numFmt w:val="decimal"/>
      <w:lvlText w:val="%1.%2.%3.%4."/>
      <w:lvlJc w:val="left"/>
      <w:pPr>
        <w:ind w:left="2487" w:firstLine="1407"/>
      </w:pPr>
    </w:lvl>
    <w:lvl w:ilvl="4">
      <w:start w:val="1"/>
      <w:numFmt w:val="decimal"/>
      <w:lvlText w:val="%1.%2.%3.%4.%5."/>
      <w:lvlJc w:val="left"/>
      <w:pPr>
        <w:ind w:left="2836" w:firstLine="1756"/>
      </w:pPr>
    </w:lvl>
    <w:lvl w:ilvl="5">
      <w:start w:val="1"/>
      <w:numFmt w:val="decimal"/>
      <w:lvlText w:val="%1.%2.%3.%4.%5.%6."/>
      <w:lvlJc w:val="left"/>
      <w:pPr>
        <w:ind w:left="3545" w:firstLine="2105"/>
      </w:pPr>
    </w:lvl>
    <w:lvl w:ilvl="6">
      <w:start w:val="1"/>
      <w:numFmt w:val="decimal"/>
      <w:lvlText w:val="%1.%2.%3.%4.%5.%6.%7."/>
      <w:lvlJc w:val="left"/>
      <w:pPr>
        <w:ind w:left="4254" w:firstLine="2454"/>
      </w:pPr>
    </w:lvl>
    <w:lvl w:ilvl="7">
      <w:start w:val="1"/>
      <w:numFmt w:val="decimal"/>
      <w:lvlText w:val="%1.%2.%3.%4.%5.%6.%7.%8."/>
      <w:lvlJc w:val="left"/>
      <w:pPr>
        <w:ind w:left="4603" w:firstLine="2803"/>
      </w:pPr>
    </w:lvl>
    <w:lvl w:ilvl="8">
      <w:start w:val="1"/>
      <w:numFmt w:val="decimal"/>
      <w:lvlText w:val="%1.%2.%3.%4.%5.%6.%7.%8.%9."/>
      <w:lvlJc w:val="left"/>
      <w:pPr>
        <w:ind w:left="5312" w:firstLine="3152"/>
      </w:pPr>
    </w:lvl>
  </w:abstractNum>
  <w:abstractNum w:abstractNumId="6" w15:restartNumberingAfterBreak="0">
    <w:nsid w:val="236F145D"/>
    <w:multiLevelType w:val="hybridMultilevel"/>
    <w:tmpl w:val="B336943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5BB201A"/>
    <w:multiLevelType w:val="hybridMultilevel"/>
    <w:tmpl w:val="7BBA085E"/>
    <w:lvl w:ilvl="0" w:tplc="04190017">
      <w:start w:val="1"/>
      <w:numFmt w:val="lowerLetter"/>
      <w:lvlText w:val="%1)"/>
      <w:lvlJc w:val="left"/>
      <w:pPr>
        <w:ind w:left="2007" w:hanging="360"/>
      </w:pPr>
    </w:lvl>
    <w:lvl w:ilvl="1" w:tplc="04190019">
      <w:start w:val="1"/>
      <w:numFmt w:val="lowerLetter"/>
      <w:lvlText w:val="%2."/>
      <w:lvlJc w:val="left"/>
      <w:pPr>
        <w:ind w:left="2727" w:hanging="360"/>
      </w:pPr>
    </w:lvl>
    <w:lvl w:ilvl="2" w:tplc="54E40B9A">
      <w:start w:val="1"/>
      <w:numFmt w:val="decimal"/>
      <w:lvlText w:val="%3."/>
      <w:lvlJc w:val="left"/>
      <w:pPr>
        <w:ind w:left="3627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8" w15:restartNumberingAfterBreak="0">
    <w:nsid w:val="25D6473A"/>
    <w:multiLevelType w:val="hybridMultilevel"/>
    <w:tmpl w:val="BC72FE2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E5BDB"/>
    <w:multiLevelType w:val="hybridMultilevel"/>
    <w:tmpl w:val="565EBACC"/>
    <w:lvl w:ilvl="0" w:tplc="7B980374">
      <w:start w:val="1"/>
      <w:numFmt w:val="bullet"/>
      <w:lvlText w:val=""/>
      <w:lvlJc w:val="left"/>
      <w:pPr>
        <w:ind w:left="34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BCE44F2"/>
    <w:multiLevelType w:val="hybridMultilevel"/>
    <w:tmpl w:val="52D2CCE8"/>
    <w:lvl w:ilvl="0" w:tplc="7B9803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CB135BC"/>
    <w:multiLevelType w:val="hybridMultilevel"/>
    <w:tmpl w:val="5810D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042D4"/>
    <w:multiLevelType w:val="hybridMultilevel"/>
    <w:tmpl w:val="04D258AC"/>
    <w:lvl w:ilvl="0" w:tplc="963AD87A">
      <w:start w:val="1"/>
      <w:numFmt w:val="bullet"/>
      <w:lvlText w:val="‒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22953"/>
    <w:multiLevelType w:val="hybridMultilevel"/>
    <w:tmpl w:val="38E65E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5B7060"/>
    <w:multiLevelType w:val="hybridMultilevel"/>
    <w:tmpl w:val="B1DCC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3E21E63"/>
    <w:multiLevelType w:val="hybridMultilevel"/>
    <w:tmpl w:val="02D2B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F595C"/>
    <w:multiLevelType w:val="hybridMultilevel"/>
    <w:tmpl w:val="E146F0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7C958BB"/>
    <w:multiLevelType w:val="hybridMultilevel"/>
    <w:tmpl w:val="77E02CFA"/>
    <w:lvl w:ilvl="0" w:tplc="7B98037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8" w15:restartNumberingAfterBreak="0">
    <w:nsid w:val="3B810C25"/>
    <w:multiLevelType w:val="hybridMultilevel"/>
    <w:tmpl w:val="5008923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C5F4926"/>
    <w:multiLevelType w:val="hybridMultilevel"/>
    <w:tmpl w:val="56B6D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B61A9"/>
    <w:multiLevelType w:val="hybridMultilevel"/>
    <w:tmpl w:val="A776ECE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F738F"/>
    <w:multiLevelType w:val="hybridMultilevel"/>
    <w:tmpl w:val="838AC16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27C40"/>
    <w:multiLevelType w:val="hybridMultilevel"/>
    <w:tmpl w:val="D8526C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6835FC9"/>
    <w:multiLevelType w:val="hybridMultilevel"/>
    <w:tmpl w:val="EC3683E4"/>
    <w:lvl w:ilvl="0" w:tplc="7B9803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AF43C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DC01119"/>
    <w:multiLevelType w:val="hybridMultilevel"/>
    <w:tmpl w:val="7D42B6E2"/>
    <w:lvl w:ilvl="0" w:tplc="7B98037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504D67BB"/>
    <w:multiLevelType w:val="hybridMultilevel"/>
    <w:tmpl w:val="82B8684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CB6A02"/>
    <w:multiLevelType w:val="multilevel"/>
    <w:tmpl w:val="478E8F6A"/>
    <w:lvl w:ilvl="0">
      <w:start w:val="1"/>
      <w:numFmt w:val="bullet"/>
      <w:lvlText w:val="−"/>
      <w:lvlJc w:val="left"/>
      <w:pPr>
        <w:ind w:left="1429" w:firstLine="106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9" w:firstLine="178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9" w:firstLine="250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9" w:firstLine="322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9" w:firstLine="394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9" w:firstLine="466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9" w:firstLine="538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9" w:firstLine="610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9" w:firstLine="6829"/>
      </w:pPr>
      <w:rPr>
        <w:rFonts w:ascii="Arial" w:eastAsia="Arial" w:hAnsi="Arial" w:cs="Arial"/>
      </w:rPr>
    </w:lvl>
  </w:abstractNum>
  <w:abstractNum w:abstractNumId="28" w15:restartNumberingAfterBreak="0">
    <w:nsid w:val="609A2DB4"/>
    <w:multiLevelType w:val="multilevel"/>
    <w:tmpl w:val="FABA748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0"/>
      <w:numFmt w:val="decimal"/>
      <w:isLgl/>
      <w:lvlText w:val="%1.%2"/>
      <w:lvlJc w:val="left"/>
      <w:pPr>
        <w:ind w:left="159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29" w15:restartNumberingAfterBreak="0">
    <w:nsid w:val="62051B24"/>
    <w:multiLevelType w:val="hybridMultilevel"/>
    <w:tmpl w:val="DCD2193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5D5F08"/>
    <w:multiLevelType w:val="hybridMultilevel"/>
    <w:tmpl w:val="D52A55F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7CD0186"/>
    <w:multiLevelType w:val="hybridMultilevel"/>
    <w:tmpl w:val="75DC0E5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05B89"/>
    <w:multiLevelType w:val="hybridMultilevel"/>
    <w:tmpl w:val="A9688C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2310A68"/>
    <w:multiLevelType w:val="hybridMultilevel"/>
    <w:tmpl w:val="03C01AC6"/>
    <w:lvl w:ilvl="0" w:tplc="64D241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5C71F97"/>
    <w:multiLevelType w:val="hybridMultilevel"/>
    <w:tmpl w:val="4004271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9353CEF"/>
    <w:multiLevelType w:val="hybridMultilevel"/>
    <w:tmpl w:val="DA381B1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B287330"/>
    <w:multiLevelType w:val="multilevel"/>
    <w:tmpl w:val="2572E05C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D7623"/>
    <w:multiLevelType w:val="hybridMultilevel"/>
    <w:tmpl w:val="B24A365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5006E"/>
    <w:multiLevelType w:val="multilevel"/>
    <w:tmpl w:val="4C96AEE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9" w15:restartNumberingAfterBreak="0">
    <w:nsid w:val="7DA277B5"/>
    <w:multiLevelType w:val="hybridMultilevel"/>
    <w:tmpl w:val="6AE8A92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DF62B84"/>
    <w:multiLevelType w:val="hybridMultilevel"/>
    <w:tmpl w:val="2FECD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E612793"/>
    <w:multiLevelType w:val="hybridMultilevel"/>
    <w:tmpl w:val="DB5E334E"/>
    <w:lvl w:ilvl="0" w:tplc="7B9803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FC44F2C"/>
    <w:multiLevelType w:val="hybridMultilevel"/>
    <w:tmpl w:val="0240B93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36"/>
  </w:num>
  <w:num w:numId="4">
    <w:abstractNumId w:val="24"/>
  </w:num>
  <w:num w:numId="5">
    <w:abstractNumId w:val="18"/>
  </w:num>
  <w:num w:numId="6">
    <w:abstractNumId w:val="6"/>
  </w:num>
  <w:num w:numId="7">
    <w:abstractNumId w:val="42"/>
  </w:num>
  <w:num w:numId="8">
    <w:abstractNumId w:val="4"/>
  </w:num>
  <w:num w:numId="9">
    <w:abstractNumId w:val="19"/>
  </w:num>
  <w:num w:numId="10">
    <w:abstractNumId w:val="26"/>
  </w:num>
  <w:num w:numId="11">
    <w:abstractNumId w:val="8"/>
  </w:num>
  <w:num w:numId="12">
    <w:abstractNumId w:val="21"/>
  </w:num>
  <w:num w:numId="13">
    <w:abstractNumId w:val="13"/>
  </w:num>
  <w:num w:numId="14">
    <w:abstractNumId w:val="29"/>
  </w:num>
  <w:num w:numId="15">
    <w:abstractNumId w:val="34"/>
  </w:num>
  <w:num w:numId="16">
    <w:abstractNumId w:val="15"/>
  </w:num>
  <w:num w:numId="17">
    <w:abstractNumId w:val="40"/>
  </w:num>
  <w:num w:numId="18">
    <w:abstractNumId w:val="39"/>
  </w:num>
  <w:num w:numId="19">
    <w:abstractNumId w:val="31"/>
  </w:num>
  <w:num w:numId="20">
    <w:abstractNumId w:val="32"/>
  </w:num>
  <w:num w:numId="21">
    <w:abstractNumId w:val="37"/>
  </w:num>
  <w:num w:numId="22">
    <w:abstractNumId w:val="0"/>
  </w:num>
  <w:num w:numId="23">
    <w:abstractNumId w:val="11"/>
  </w:num>
  <w:num w:numId="24">
    <w:abstractNumId w:val="16"/>
  </w:num>
  <w:num w:numId="25">
    <w:abstractNumId w:val="20"/>
  </w:num>
  <w:num w:numId="26">
    <w:abstractNumId w:val="30"/>
  </w:num>
  <w:num w:numId="27">
    <w:abstractNumId w:val="35"/>
  </w:num>
  <w:num w:numId="28">
    <w:abstractNumId w:val="27"/>
  </w:num>
  <w:num w:numId="29">
    <w:abstractNumId w:val="14"/>
  </w:num>
  <w:num w:numId="30">
    <w:abstractNumId w:val="28"/>
  </w:num>
  <w:num w:numId="31">
    <w:abstractNumId w:val="12"/>
  </w:num>
  <w:num w:numId="32">
    <w:abstractNumId w:val="1"/>
  </w:num>
  <w:num w:numId="33">
    <w:abstractNumId w:val="5"/>
  </w:num>
  <w:num w:numId="34">
    <w:abstractNumId w:val="9"/>
  </w:num>
  <w:num w:numId="35">
    <w:abstractNumId w:val="41"/>
  </w:num>
  <w:num w:numId="36">
    <w:abstractNumId w:val="10"/>
  </w:num>
  <w:num w:numId="37">
    <w:abstractNumId w:val="33"/>
  </w:num>
  <w:num w:numId="38">
    <w:abstractNumId w:val="38"/>
  </w:num>
  <w:num w:numId="39">
    <w:abstractNumId w:val="3"/>
  </w:num>
  <w:num w:numId="40">
    <w:abstractNumId w:val="2"/>
  </w:num>
  <w:num w:numId="41">
    <w:abstractNumId w:val="22"/>
  </w:num>
  <w:num w:numId="42">
    <w:abstractNumId w:val="23"/>
  </w:num>
  <w:num w:numId="43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BB0"/>
    <w:rsid w:val="00001948"/>
    <w:rsid w:val="00006416"/>
    <w:rsid w:val="000138F9"/>
    <w:rsid w:val="00020EC3"/>
    <w:rsid w:val="000213D9"/>
    <w:rsid w:val="00021D60"/>
    <w:rsid w:val="00027EA5"/>
    <w:rsid w:val="00042C03"/>
    <w:rsid w:val="0004564D"/>
    <w:rsid w:val="00045CC0"/>
    <w:rsid w:val="0006059F"/>
    <w:rsid w:val="000666B4"/>
    <w:rsid w:val="00072B68"/>
    <w:rsid w:val="00076484"/>
    <w:rsid w:val="000835E4"/>
    <w:rsid w:val="00084BCE"/>
    <w:rsid w:val="00086A34"/>
    <w:rsid w:val="00087EEE"/>
    <w:rsid w:val="00092AE0"/>
    <w:rsid w:val="000A0091"/>
    <w:rsid w:val="000A0AD7"/>
    <w:rsid w:val="000B07CB"/>
    <w:rsid w:val="000B1AF7"/>
    <w:rsid w:val="000B329B"/>
    <w:rsid w:val="000B3816"/>
    <w:rsid w:val="000B62CB"/>
    <w:rsid w:val="000B6D52"/>
    <w:rsid w:val="000D0762"/>
    <w:rsid w:val="000E2373"/>
    <w:rsid w:val="000E6601"/>
    <w:rsid w:val="000F1D74"/>
    <w:rsid w:val="000F34A9"/>
    <w:rsid w:val="000F5C01"/>
    <w:rsid w:val="000F7127"/>
    <w:rsid w:val="000F7DBD"/>
    <w:rsid w:val="001057EB"/>
    <w:rsid w:val="001076E4"/>
    <w:rsid w:val="00111BE9"/>
    <w:rsid w:val="001157D6"/>
    <w:rsid w:val="0011612F"/>
    <w:rsid w:val="00125140"/>
    <w:rsid w:val="001309C3"/>
    <w:rsid w:val="001349FE"/>
    <w:rsid w:val="00150544"/>
    <w:rsid w:val="001560DE"/>
    <w:rsid w:val="001568A1"/>
    <w:rsid w:val="0015772E"/>
    <w:rsid w:val="00161624"/>
    <w:rsid w:val="00163782"/>
    <w:rsid w:val="001659D9"/>
    <w:rsid w:val="00170596"/>
    <w:rsid w:val="00175B71"/>
    <w:rsid w:val="00175E9C"/>
    <w:rsid w:val="00177AF0"/>
    <w:rsid w:val="00183469"/>
    <w:rsid w:val="001879B1"/>
    <w:rsid w:val="001929CF"/>
    <w:rsid w:val="00194C6D"/>
    <w:rsid w:val="00196123"/>
    <w:rsid w:val="001A1A0C"/>
    <w:rsid w:val="001A3BC0"/>
    <w:rsid w:val="001A4C53"/>
    <w:rsid w:val="001A5DF0"/>
    <w:rsid w:val="001A6A9D"/>
    <w:rsid w:val="001A6FDE"/>
    <w:rsid w:val="001B08E4"/>
    <w:rsid w:val="001B2AA1"/>
    <w:rsid w:val="001B3616"/>
    <w:rsid w:val="001D0D2B"/>
    <w:rsid w:val="001E286C"/>
    <w:rsid w:val="001E372B"/>
    <w:rsid w:val="001E5EA3"/>
    <w:rsid w:val="001E6691"/>
    <w:rsid w:val="001E75B8"/>
    <w:rsid w:val="001F7E26"/>
    <w:rsid w:val="00202220"/>
    <w:rsid w:val="00203A22"/>
    <w:rsid w:val="002135E2"/>
    <w:rsid w:val="00220691"/>
    <w:rsid w:val="00222455"/>
    <w:rsid w:val="0022402B"/>
    <w:rsid w:val="00224E9B"/>
    <w:rsid w:val="0022549F"/>
    <w:rsid w:val="002272FD"/>
    <w:rsid w:val="00233DFD"/>
    <w:rsid w:val="0023561E"/>
    <w:rsid w:val="00235814"/>
    <w:rsid w:val="002420C2"/>
    <w:rsid w:val="00244AD5"/>
    <w:rsid w:val="00246D36"/>
    <w:rsid w:val="00252CD5"/>
    <w:rsid w:val="00255563"/>
    <w:rsid w:val="0027739F"/>
    <w:rsid w:val="00282C4F"/>
    <w:rsid w:val="00291E6C"/>
    <w:rsid w:val="00297034"/>
    <w:rsid w:val="002A2A19"/>
    <w:rsid w:val="002A70F4"/>
    <w:rsid w:val="002B27A4"/>
    <w:rsid w:val="002C1444"/>
    <w:rsid w:val="002C488E"/>
    <w:rsid w:val="002C7F05"/>
    <w:rsid w:val="002D7528"/>
    <w:rsid w:val="002E3BEC"/>
    <w:rsid w:val="002E659F"/>
    <w:rsid w:val="002F3E57"/>
    <w:rsid w:val="00300A83"/>
    <w:rsid w:val="00304C7D"/>
    <w:rsid w:val="00305EDE"/>
    <w:rsid w:val="00310D83"/>
    <w:rsid w:val="00316354"/>
    <w:rsid w:val="00320F0D"/>
    <w:rsid w:val="003233D4"/>
    <w:rsid w:val="00323AF4"/>
    <w:rsid w:val="00325507"/>
    <w:rsid w:val="003305DF"/>
    <w:rsid w:val="003400BA"/>
    <w:rsid w:val="00341F0D"/>
    <w:rsid w:val="0035193F"/>
    <w:rsid w:val="0035332A"/>
    <w:rsid w:val="00362FAB"/>
    <w:rsid w:val="00366343"/>
    <w:rsid w:val="00371BE7"/>
    <w:rsid w:val="00372181"/>
    <w:rsid w:val="003762B7"/>
    <w:rsid w:val="003831C9"/>
    <w:rsid w:val="00394688"/>
    <w:rsid w:val="0039556C"/>
    <w:rsid w:val="003A2957"/>
    <w:rsid w:val="003B03AC"/>
    <w:rsid w:val="003B5BDF"/>
    <w:rsid w:val="003B5DC7"/>
    <w:rsid w:val="003C465D"/>
    <w:rsid w:val="003C4C5B"/>
    <w:rsid w:val="003C7D65"/>
    <w:rsid w:val="003D46CE"/>
    <w:rsid w:val="003D528E"/>
    <w:rsid w:val="003D6B4C"/>
    <w:rsid w:val="003E4D75"/>
    <w:rsid w:val="00405A63"/>
    <w:rsid w:val="00405D37"/>
    <w:rsid w:val="00406786"/>
    <w:rsid w:val="00412F5B"/>
    <w:rsid w:val="00420DAE"/>
    <w:rsid w:val="00426A2F"/>
    <w:rsid w:val="0043729F"/>
    <w:rsid w:val="00442383"/>
    <w:rsid w:val="004519DD"/>
    <w:rsid w:val="004522FC"/>
    <w:rsid w:val="004536E7"/>
    <w:rsid w:val="0045429D"/>
    <w:rsid w:val="00455E2A"/>
    <w:rsid w:val="00457518"/>
    <w:rsid w:val="00462747"/>
    <w:rsid w:val="0047054C"/>
    <w:rsid w:val="004707F8"/>
    <w:rsid w:val="00472A67"/>
    <w:rsid w:val="00473A35"/>
    <w:rsid w:val="00476836"/>
    <w:rsid w:val="004775DF"/>
    <w:rsid w:val="00481265"/>
    <w:rsid w:val="0049119D"/>
    <w:rsid w:val="00493F71"/>
    <w:rsid w:val="00494447"/>
    <w:rsid w:val="004A19F6"/>
    <w:rsid w:val="004A27F4"/>
    <w:rsid w:val="004A79AF"/>
    <w:rsid w:val="004B17C7"/>
    <w:rsid w:val="004B53BF"/>
    <w:rsid w:val="004B7992"/>
    <w:rsid w:val="004C0C5B"/>
    <w:rsid w:val="004C3136"/>
    <w:rsid w:val="004C4AC9"/>
    <w:rsid w:val="004C52E5"/>
    <w:rsid w:val="004C5F30"/>
    <w:rsid w:val="004D23F3"/>
    <w:rsid w:val="004D3DEB"/>
    <w:rsid w:val="004E2C92"/>
    <w:rsid w:val="004F2EF7"/>
    <w:rsid w:val="004F69A5"/>
    <w:rsid w:val="005032A6"/>
    <w:rsid w:val="00506C64"/>
    <w:rsid w:val="0050762A"/>
    <w:rsid w:val="00516E72"/>
    <w:rsid w:val="00524BAE"/>
    <w:rsid w:val="00526634"/>
    <w:rsid w:val="00527CE4"/>
    <w:rsid w:val="00534F10"/>
    <w:rsid w:val="005613B8"/>
    <w:rsid w:val="00571DC4"/>
    <w:rsid w:val="00572298"/>
    <w:rsid w:val="005753D9"/>
    <w:rsid w:val="00575FCC"/>
    <w:rsid w:val="00580C49"/>
    <w:rsid w:val="00582466"/>
    <w:rsid w:val="00585A48"/>
    <w:rsid w:val="00585B19"/>
    <w:rsid w:val="005965AF"/>
    <w:rsid w:val="00596EDC"/>
    <w:rsid w:val="005975BD"/>
    <w:rsid w:val="005A03B1"/>
    <w:rsid w:val="005A57BE"/>
    <w:rsid w:val="005A6CBB"/>
    <w:rsid w:val="005A7B26"/>
    <w:rsid w:val="005D372A"/>
    <w:rsid w:val="005D5FB6"/>
    <w:rsid w:val="005E428C"/>
    <w:rsid w:val="005F1B10"/>
    <w:rsid w:val="005F32B6"/>
    <w:rsid w:val="005F684F"/>
    <w:rsid w:val="00602C13"/>
    <w:rsid w:val="0060696D"/>
    <w:rsid w:val="00607672"/>
    <w:rsid w:val="00613420"/>
    <w:rsid w:val="0062086D"/>
    <w:rsid w:val="00624A58"/>
    <w:rsid w:val="00625E78"/>
    <w:rsid w:val="00632C70"/>
    <w:rsid w:val="0063355C"/>
    <w:rsid w:val="0063463B"/>
    <w:rsid w:val="0064200E"/>
    <w:rsid w:val="00643A36"/>
    <w:rsid w:val="0065088B"/>
    <w:rsid w:val="0065296D"/>
    <w:rsid w:val="00662ADC"/>
    <w:rsid w:val="00671164"/>
    <w:rsid w:val="00673AB1"/>
    <w:rsid w:val="00697C78"/>
    <w:rsid w:val="006B6986"/>
    <w:rsid w:val="006B7485"/>
    <w:rsid w:val="006C1E9A"/>
    <w:rsid w:val="006C1F2F"/>
    <w:rsid w:val="006C7FCF"/>
    <w:rsid w:val="006D78F7"/>
    <w:rsid w:val="006D7E50"/>
    <w:rsid w:val="006E14FF"/>
    <w:rsid w:val="006E4A96"/>
    <w:rsid w:val="006F02ED"/>
    <w:rsid w:val="006F6BC4"/>
    <w:rsid w:val="007067DF"/>
    <w:rsid w:val="00706E35"/>
    <w:rsid w:val="007108D3"/>
    <w:rsid w:val="00710D87"/>
    <w:rsid w:val="007119C2"/>
    <w:rsid w:val="007134BB"/>
    <w:rsid w:val="007252BC"/>
    <w:rsid w:val="00725992"/>
    <w:rsid w:val="00741870"/>
    <w:rsid w:val="00747E7D"/>
    <w:rsid w:val="007525BD"/>
    <w:rsid w:val="0075295C"/>
    <w:rsid w:val="00756B50"/>
    <w:rsid w:val="00761DCA"/>
    <w:rsid w:val="00763BBD"/>
    <w:rsid w:val="007729E1"/>
    <w:rsid w:val="007742D7"/>
    <w:rsid w:val="00775D89"/>
    <w:rsid w:val="007771C0"/>
    <w:rsid w:val="007819DF"/>
    <w:rsid w:val="007944ED"/>
    <w:rsid w:val="00795511"/>
    <w:rsid w:val="007956AB"/>
    <w:rsid w:val="007A046C"/>
    <w:rsid w:val="007B19FA"/>
    <w:rsid w:val="007C162F"/>
    <w:rsid w:val="007C3570"/>
    <w:rsid w:val="007D77B1"/>
    <w:rsid w:val="007E51B4"/>
    <w:rsid w:val="007E54B3"/>
    <w:rsid w:val="00804BDD"/>
    <w:rsid w:val="00811350"/>
    <w:rsid w:val="0081218E"/>
    <w:rsid w:val="00813FBE"/>
    <w:rsid w:val="008144B6"/>
    <w:rsid w:val="008149C0"/>
    <w:rsid w:val="00820468"/>
    <w:rsid w:val="00823C7D"/>
    <w:rsid w:val="0083004A"/>
    <w:rsid w:val="00847450"/>
    <w:rsid w:val="00852056"/>
    <w:rsid w:val="00862017"/>
    <w:rsid w:val="008638C1"/>
    <w:rsid w:val="008647AB"/>
    <w:rsid w:val="00866F76"/>
    <w:rsid w:val="00873014"/>
    <w:rsid w:val="008761D5"/>
    <w:rsid w:val="00882BA3"/>
    <w:rsid w:val="00886E6F"/>
    <w:rsid w:val="0089576E"/>
    <w:rsid w:val="00896526"/>
    <w:rsid w:val="008A119A"/>
    <w:rsid w:val="008A3294"/>
    <w:rsid w:val="008B1E83"/>
    <w:rsid w:val="008B24BA"/>
    <w:rsid w:val="008C1A85"/>
    <w:rsid w:val="008C1F0A"/>
    <w:rsid w:val="008C29E6"/>
    <w:rsid w:val="008C436A"/>
    <w:rsid w:val="008D12DA"/>
    <w:rsid w:val="008D2433"/>
    <w:rsid w:val="008D4BDE"/>
    <w:rsid w:val="008D7603"/>
    <w:rsid w:val="00903C22"/>
    <w:rsid w:val="00905CF4"/>
    <w:rsid w:val="00906A26"/>
    <w:rsid w:val="009103FB"/>
    <w:rsid w:val="009171A2"/>
    <w:rsid w:val="00920B80"/>
    <w:rsid w:val="00923D65"/>
    <w:rsid w:val="00927E0E"/>
    <w:rsid w:val="00942F76"/>
    <w:rsid w:val="009521BD"/>
    <w:rsid w:val="009531BF"/>
    <w:rsid w:val="0095428A"/>
    <w:rsid w:val="009572AA"/>
    <w:rsid w:val="00962519"/>
    <w:rsid w:val="00963FBD"/>
    <w:rsid w:val="009656B1"/>
    <w:rsid w:val="0096588E"/>
    <w:rsid w:val="00977FED"/>
    <w:rsid w:val="00996EA9"/>
    <w:rsid w:val="00997AEF"/>
    <w:rsid w:val="009A25A0"/>
    <w:rsid w:val="009A387C"/>
    <w:rsid w:val="009B0F2B"/>
    <w:rsid w:val="009B4CC9"/>
    <w:rsid w:val="009B504B"/>
    <w:rsid w:val="009B7A9F"/>
    <w:rsid w:val="009C031F"/>
    <w:rsid w:val="009C1186"/>
    <w:rsid w:val="009D2DAF"/>
    <w:rsid w:val="009F12E8"/>
    <w:rsid w:val="00A037EE"/>
    <w:rsid w:val="00A03BD5"/>
    <w:rsid w:val="00A0516A"/>
    <w:rsid w:val="00A146CE"/>
    <w:rsid w:val="00A236BF"/>
    <w:rsid w:val="00A23AE5"/>
    <w:rsid w:val="00A24715"/>
    <w:rsid w:val="00A27934"/>
    <w:rsid w:val="00A30D6F"/>
    <w:rsid w:val="00A33AFA"/>
    <w:rsid w:val="00A369BC"/>
    <w:rsid w:val="00A36E80"/>
    <w:rsid w:val="00A41502"/>
    <w:rsid w:val="00A417DD"/>
    <w:rsid w:val="00A434B8"/>
    <w:rsid w:val="00A45EDB"/>
    <w:rsid w:val="00A4684E"/>
    <w:rsid w:val="00A503A4"/>
    <w:rsid w:val="00A50624"/>
    <w:rsid w:val="00A605B6"/>
    <w:rsid w:val="00A60F53"/>
    <w:rsid w:val="00A63A5E"/>
    <w:rsid w:val="00A70684"/>
    <w:rsid w:val="00A70F04"/>
    <w:rsid w:val="00A714BD"/>
    <w:rsid w:val="00A74911"/>
    <w:rsid w:val="00A75F5C"/>
    <w:rsid w:val="00A877D9"/>
    <w:rsid w:val="00A87CC7"/>
    <w:rsid w:val="00A9061A"/>
    <w:rsid w:val="00A918BB"/>
    <w:rsid w:val="00A9202A"/>
    <w:rsid w:val="00A92746"/>
    <w:rsid w:val="00A93B10"/>
    <w:rsid w:val="00A950CE"/>
    <w:rsid w:val="00A951BE"/>
    <w:rsid w:val="00A95FA4"/>
    <w:rsid w:val="00AA0785"/>
    <w:rsid w:val="00AA28DE"/>
    <w:rsid w:val="00AB15B4"/>
    <w:rsid w:val="00AB25BA"/>
    <w:rsid w:val="00AB6043"/>
    <w:rsid w:val="00AB71B4"/>
    <w:rsid w:val="00AD591D"/>
    <w:rsid w:val="00AD6993"/>
    <w:rsid w:val="00AE5BDB"/>
    <w:rsid w:val="00AE5E0F"/>
    <w:rsid w:val="00AF26DE"/>
    <w:rsid w:val="00AF3A00"/>
    <w:rsid w:val="00AF5389"/>
    <w:rsid w:val="00B06499"/>
    <w:rsid w:val="00B10C86"/>
    <w:rsid w:val="00B115EE"/>
    <w:rsid w:val="00B145A3"/>
    <w:rsid w:val="00B16956"/>
    <w:rsid w:val="00B17201"/>
    <w:rsid w:val="00B17620"/>
    <w:rsid w:val="00B23142"/>
    <w:rsid w:val="00B25904"/>
    <w:rsid w:val="00B32DC7"/>
    <w:rsid w:val="00B374F1"/>
    <w:rsid w:val="00B436C7"/>
    <w:rsid w:val="00B463A0"/>
    <w:rsid w:val="00B558CF"/>
    <w:rsid w:val="00B60540"/>
    <w:rsid w:val="00B6248A"/>
    <w:rsid w:val="00B66694"/>
    <w:rsid w:val="00B70322"/>
    <w:rsid w:val="00B71DF9"/>
    <w:rsid w:val="00B72569"/>
    <w:rsid w:val="00B825F6"/>
    <w:rsid w:val="00B82A72"/>
    <w:rsid w:val="00B8311E"/>
    <w:rsid w:val="00BA0B3B"/>
    <w:rsid w:val="00BA0BB0"/>
    <w:rsid w:val="00BB1611"/>
    <w:rsid w:val="00BB35E6"/>
    <w:rsid w:val="00BB3BE5"/>
    <w:rsid w:val="00BD47DB"/>
    <w:rsid w:val="00BD4CCA"/>
    <w:rsid w:val="00BD5D42"/>
    <w:rsid w:val="00BD7C31"/>
    <w:rsid w:val="00BE6AD2"/>
    <w:rsid w:val="00BF1E60"/>
    <w:rsid w:val="00C17549"/>
    <w:rsid w:val="00C214AF"/>
    <w:rsid w:val="00C23990"/>
    <w:rsid w:val="00C252B2"/>
    <w:rsid w:val="00C26E0C"/>
    <w:rsid w:val="00C32B63"/>
    <w:rsid w:val="00C353F1"/>
    <w:rsid w:val="00C35793"/>
    <w:rsid w:val="00C44AE7"/>
    <w:rsid w:val="00C500A7"/>
    <w:rsid w:val="00C520D1"/>
    <w:rsid w:val="00C5223F"/>
    <w:rsid w:val="00C523E8"/>
    <w:rsid w:val="00C57AB5"/>
    <w:rsid w:val="00C66A5C"/>
    <w:rsid w:val="00C66EE1"/>
    <w:rsid w:val="00C76D99"/>
    <w:rsid w:val="00C83525"/>
    <w:rsid w:val="00CA0D52"/>
    <w:rsid w:val="00CA31BB"/>
    <w:rsid w:val="00CA3361"/>
    <w:rsid w:val="00CB0561"/>
    <w:rsid w:val="00CB0E16"/>
    <w:rsid w:val="00CB38CA"/>
    <w:rsid w:val="00CB4F6B"/>
    <w:rsid w:val="00CB6A69"/>
    <w:rsid w:val="00CB7232"/>
    <w:rsid w:val="00CB725C"/>
    <w:rsid w:val="00CC01BD"/>
    <w:rsid w:val="00CD0C3C"/>
    <w:rsid w:val="00CE6BDF"/>
    <w:rsid w:val="00CF05DE"/>
    <w:rsid w:val="00CF479C"/>
    <w:rsid w:val="00D05EDB"/>
    <w:rsid w:val="00D146E6"/>
    <w:rsid w:val="00D22B3E"/>
    <w:rsid w:val="00D31963"/>
    <w:rsid w:val="00D32D58"/>
    <w:rsid w:val="00D40882"/>
    <w:rsid w:val="00D41D0A"/>
    <w:rsid w:val="00D43ECC"/>
    <w:rsid w:val="00D70749"/>
    <w:rsid w:val="00D71A9B"/>
    <w:rsid w:val="00D76DAE"/>
    <w:rsid w:val="00D8506A"/>
    <w:rsid w:val="00D86D0B"/>
    <w:rsid w:val="00D8719F"/>
    <w:rsid w:val="00D9008E"/>
    <w:rsid w:val="00D91CB2"/>
    <w:rsid w:val="00D96EBB"/>
    <w:rsid w:val="00DA5CAE"/>
    <w:rsid w:val="00DB2A1F"/>
    <w:rsid w:val="00DC4EAE"/>
    <w:rsid w:val="00DC4FFB"/>
    <w:rsid w:val="00DC56DC"/>
    <w:rsid w:val="00DC656A"/>
    <w:rsid w:val="00DD1374"/>
    <w:rsid w:val="00DD15AA"/>
    <w:rsid w:val="00DE083F"/>
    <w:rsid w:val="00DE0D7B"/>
    <w:rsid w:val="00E00C6B"/>
    <w:rsid w:val="00E012B1"/>
    <w:rsid w:val="00E07E32"/>
    <w:rsid w:val="00E1588B"/>
    <w:rsid w:val="00E15EDD"/>
    <w:rsid w:val="00E20003"/>
    <w:rsid w:val="00E22D45"/>
    <w:rsid w:val="00E256C8"/>
    <w:rsid w:val="00E32E68"/>
    <w:rsid w:val="00E3313F"/>
    <w:rsid w:val="00E37CC9"/>
    <w:rsid w:val="00E426CC"/>
    <w:rsid w:val="00E460E7"/>
    <w:rsid w:val="00E4695C"/>
    <w:rsid w:val="00E47D02"/>
    <w:rsid w:val="00E518C6"/>
    <w:rsid w:val="00E53248"/>
    <w:rsid w:val="00E6071C"/>
    <w:rsid w:val="00E67023"/>
    <w:rsid w:val="00E70068"/>
    <w:rsid w:val="00E752F8"/>
    <w:rsid w:val="00E82374"/>
    <w:rsid w:val="00E87BB7"/>
    <w:rsid w:val="00E90748"/>
    <w:rsid w:val="00E96222"/>
    <w:rsid w:val="00EA0285"/>
    <w:rsid w:val="00EA2942"/>
    <w:rsid w:val="00EA5F10"/>
    <w:rsid w:val="00EB393E"/>
    <w:rsid w:val="00EC1A43"/>
    <w:rsid w:val="00EC4D9A"/>
    <w:rsid w:val="00EC652B"/>
    <w:rsid w:val="00ED1AF5"/>
    <w:rsid w:val="00ED54BD"/>
    <w:rsid w:val="00ED6C9F"/>
    <w:rsid w:val="00EE27F7"/>
    <w:rsid w:val="00EE3354"/>
    <w:rsid w:val="00EE4948"/>
    <w:rsid w:val="00EF773B"/>
    <w:rsid w:val="00F019FD"/>
    <w:rsid w:val="00F0700E"/>
    <w:rsid w:val="00F16DFF"/>
    <w:rsid w:val="00F23612"/>
    <w:rsid w:val="00F272A5"/>
    <w:rsid w:val="00F30C86"/>
    <w:rsid w:val="00F35C5F"/>
    <w:rsid w:val="00F42DC6"/>
    <w:rsid w:val="00F5074B"/>
    <w:rsid w:val="00F57889"/>
    <w:rsid w:val="00F610C2"/>
    <w:rsid w:val="00F73B8C"/>
    <w:rsid w:val="00F75C67"/>
    <w:rsid w:val="00F76138"/>
    <w:rsid w:val="00F86538"/>
    <w:rsid w:val="00F87E9B"/>
    <w:rsid w:val="00F90752"/>
    <w:rsid w:val="00F96E9E"/>
    <w:rsid w:val="00FA4FA5"/>
    <w:rsid w:val="00FB0416"/>
    <w:rsid w:val="00FB6268"/>
    <w:rsid w:val="00FB698D"/>
    <w:rsid w:val="00FC0D5E"/>
    <w:rsid w:val="00FC1CE5"/>
    <w:rsid w:val="00FC4BFA"/>
    <w:rsid w:val="00FC7AEB"/>
    <w:rsid w:val="00FD39B4"/>
    <w:rsid w:val="00FE19D4"/>
    <w:rsid w:val="00FE3B63"/>
    <w:rsid w:val="00FE4D61"/>
    <w:rsid w:val="00FF2085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6EA5D"/>
  <w15:docId w15:val="{A3C7A490-0B6F-4D6D-B4CD-66B9FD55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0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A0BB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1E66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A32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7739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A0BB0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3">
    <w:name w:val="Пункт"/>
    <w:basedOn w:val="a"/>
    <w:uiPriority w:val="99"/>
    <w:rsid w:val="00BA0BB0"/>
    <w:pPr>
      <w:tabs>
        <w:tab w:val="num" w:pos="1980"/>
      </w:tabs>
      <w:ind w:left="1404" w:hanging="504"/>
      <w:jc w:val="both"/>
    </w:pPr>
  </w:style>
  <w:style w:type="paragraph" w:styleId="a4">
    <w:name w:val="List Paragraph"/>
    <w:aliases w:val="ТЗ список,Абзац списка литеральный,Содержание. 2 уровень,Список с булитами,LSTBUL,Ненумерованный список,Use Case List Paragraph,Bullet List,FooterText,numbered,Paragraphe de liste1,lp1"/>
    <w:basedOn w:val="a"/>
    <w:link w:val="a5"/>
    <w:uiPriority w:val="34"/>
    <w:qFormat/>
    <w:rsid w:val="00BA0B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4C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4C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E669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styleId="a8">
    <w:name w:val="Table Grid"/>
    <w:basedOn w:val="a1"/>
    <w:uiPriority w:val="39"/>
    <w:rsid w:val="00235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able">
    <w:name w:val="Normal_table"/>
    <w:basedOn w:val="a"/>
    <w:qFormat/>
    <w:rsid w:val="005A03B1"/>
    <w:pPr>
      <w:spacing w:after="120"/>
    </w:pPr>
  </w:style>
  <w:style w:type="paragraph" w:customStyle="1" w:styleId="-11">
    <w:name w:val="Цветной список - Акцент 11"/>
    <w:basedOn w:val="a"/>
    <w:link w:val="-1"/>
    <w:qFormat/>
    <w:rsid w:val="00D22B3E"/>
    <w:pPr>
      <w:spacing w:before="120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-1">
    <w:name w:val="Цветной список - Акцент 1 Знак"/>
    <w:link w:val="-11"/>
    <w:locked/>
    <w:rsid w:val="00D22B3E"/>
    <w:rPr>
      <w:rFonts w:ascii="Calibri" w:eastAsia="Calibri" w:hAnsi="Calibri" w:cs="Times New Roman"/>
    </w:rPr>
  </w:style>
  <w:style w:type="character" w:customStyle="1" w:styleId="a5">
    <w:name w:val="Абзац списка Знак"/>
    <w:aliases w:val="ТЗ список Знак,Абзац списка литеральный Знак,Содержание. 2 уровень Знак,Список с булитами Знак,LSTBUL Знак,Ненумерованный список Знак,Use Case List Paragraph Знак,Bullet List Знак,FooterText Знак,numbered Знак,Paragraphe de liste1 Знак"/>
    <w:link w:val="a4"/>
    <w:uiPriority w:val="34"/>
    <w:locked/>
    <w:rsid w:val="00D22B3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-3">
    <w:name w:val="Medium Shading 1 Accent 3"/>
    <w:basedOn w:val="a1"/>
    <w:uiPriority w:val="63"/>
    <w:rsid w:val="006F02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71">
    <w:name w:val="Список-таблица 7 цветная1"/>
    <w:basedOn w:val="a1"/>
    <w:uiPriority w:val="52"/>
    <w:rsid w:val="006F02ED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Paragraph">
    <w:name w:val="Paragraph Знак"/>
    <w:basedOn w:val="a0"/>
    <w:link w:val="Paragraph0"/>
    <w:locked/>
    <w:rsid w:val="00763BBD"/>
    <w:rPr>
      <w:sz w:val="24"/>
      <w:szCs w:val="24"/>
    </w:rPr>
  </w:style>
  <w:style w:type="paragraph" w:customStyle="1" w:styleId="Paragraph0">
    <w:name w:val="Paragraph"/>
    <w:basedOn w:val="a"/>
    <w:link w:val="Paragraph"/>
    <w:qFormat/>
    <w:rsid w:val="00763BBD"/>
    <w:pPr>
      <w:suppressAutoHyphens/>
      <w:spacing w:before="120" w:after="120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8A329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customStyle="1" w:styleId="Level1">
    <w:name w:val="Level 1"/>
    <w:basedOn w:val="1"/>
    <w:next w:val="Paragraph0"/>
    <w:uiPriority w:val="99"/>
    <w:rsid w:val="004A79AF"/>
    <w:pPr>
      <w:keepNext/>
      <w:keepLines/>
      <w:tabs>
        <w:tab w:val="num" w:pos="432"/>
        <w:tab w:val="num" w:pos="570"/>
        <w:tab w:val="left" w:pos="9230"/>
      </w:tabs>
      <w:suppressAutoHyphens/>
      <w:autoSpaceDE/>
      <w:autoSpaceDN/>
      <w:adjustRightInd/>
      <w:spacing w:before="240" w:after="60"/>
      <w:ind w:left="675" w:hanging="675"/>
      <w:jc w:val="left"/>
    </w:pPr>
    <w:rPr>
      <w:rFonts w:ascii="Times New Roman" w:hAnsi="Times New Roman"/>
      <w:color w:val="auto"/>
      <w:kern w:val="32"/>
      <w:sz w:val="32"/>
      <w:szCs w:val="32"/>
    </w:rPr>
  </w:style>
  <w:style w:type="paragraph" w:customStyle="1" w:styleId="Level2">
    <w:name w:val="Level 2"/>
    <w:basedOn w:val="2"/>
    <w:next w:val="Paragraph0"/>
    <w:uiPriority w:val="99"/>
    <w:rsid w:val="004A79AF"/>
    <w:pPr>
      <w:keepLines w:val="0"/>
      <w:tabs>
        <w:tab w:val="num" w:pos="576"/>
      </w:tabs>
      <w:suppressAutoHyphens/>
      <w:spacing w:before="240" w:after="60"/>
      <w:ind w:left="720" w:hanging="720"/>
    </w:pPr>
    <w:rPr>
      <w:rFonts w:ascii="Times New Roman" w:eastAsia="Times New Roman" w:hAnsi="Times New Roman" w:cs="Arial"/>
      <w:iCs/>
      <w:color w:val="auto"/>
      <w:sz w:val="28"/>
      <w:szCs w:val="28"/>
    </w:rPr>
  </w:style>
  <w:style w:type="character" w:styleId="a9">
    <w:name w:val="Hyperlink"/>
    <w:basedOn w:val="a0"/>
    <w:uiPriority w:val="99"/>
    <w:unhideWhenUsed/>
    <w:rsid w:val="00582466"/>
    <w:rPr>
      <w:color w:val="0563C1" w:themeColor="hyperlink"/>
      <w:u w:val="single"/>
    </w:rPr>
  </w:style>
  <w:style w:type="paragraph" w:styleId="aa">
    <w:name w:val="Subtitle"/>
    <w:basedOn w:val="a"/>
    <w:next w:val="a"/>
    <w:link w:val="ab"/>
    <w:rsid w:val="00A36E80"/>
    <w:pPr>
      <w:keepNext/>
      <w:keepLines/>
      <w:spacing w:after="320" w:line="276" w:lineRule="auto"/>
      <w:contextualSpacing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b">
    <w:name w:val="Подзаголовок Знак"/>
    <w:basedOn w:val="a0"/>
    <w:link w:val="aa"/>
    <w:rsid w:val="00A36E80"/>
    <w:rPr>
      <w:rFonts w:ascii="Arial" w:eastAsia="Arial" w:hAnsi="Arial" w:cs="Arial"/>
      <w:color w:val="666666"/>
      <w:sz w:val="30"/>
      <w:szCs w:val="30"/>
      <w:lang w:eastAsia="ru-RU"/>
    </w:rPr>
  </w:style>
  <w:style w:type="character" w:styleId="ac">
    <w:name w:val="annotation reference"/>
    <w:basedOn w:val="a0"/>
    <w:uiPriority w:val="99"/>
    <w:semiHidden/>
    <w:unhideWhenUsed/>
    <w:rsid w:val="0019612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612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61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612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612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632C70"/>
    <w:pPr>
      <w:spacing w:before="100" w:beforeAutospacing="1" w:after="100" w:afterAutospacing="1"/>
    </w:pPr>
  </w:style>
  <w:style w:type="paragraph" w:styleId="af2">
    <w:name w:val="Title"/>
    <w:basedOn w:val="a"/>
    <w:next w:val="a"/>
    <w:link w:val="af3"/>
    <w:uiPriority w:val="10"/>
    <w:qFormat/>
    <w:rsid w:val="00C520D1"/>
    <w:pPr>
      <w:keepNext/>
      <w:keepLines/>
      <w:spacing w:before="480" w:after="120" w:line="276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af3">
    <w:name w:val="Заголовок Знак"/>
    <w:basedOn w:val="a0"/>
    <w:link w:val="af2"/>
    <w:uiPriority w:val="10"/>
    <w:rsid w:val="00C520D1"/>
    <w:rPr>
      <w:rFonts w:ascii="Calibri" w:eastAsia="Calibri" w:hAnsi="Calibri" w:cs="Calibri"/>
      <w:b/>
      <w:color w:val="000000"/>
      <w:sz w:val="72"/>
      <w:szCs w:val="7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739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1057EB"/>
    <w:pPr>
      <w:keepNext/>
      <w:keepLines/>
      <w:autoSpaceDE/>
      <w:autoSpaceDN/>
      <w:adjustRightInd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1057EB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1057EB"/>
    <w:pPr>
      <w:spacing w:after="100"/>
      <w:ind w:left="480"/>
    </w:pPr>
  </w:style>
  <w:style w:type="paragraph" w:styleId="41">
    <w:name w:val="toc 4"/>
    <w:basedOn w:val="a"/>
    <w:next w:val="a"/>
    <w:autoRedefine/>
    <w:uiPriority w:val="39"/>
    <w:unhideWhenUsed/>
    <w:rsid w:val="001057EB"/>
    <w:pPr>
      <w:spacing w:after="100"/>
      <w:ind w:left="720"/>
    </w:pPr>
  </w:style>
  <w:style w:type="paragraph" w:styleId="af5">
    <w:name w:val="Revision"/>
    <w:hidden/>
    <w:uiPriority w:val="99"/>
    <w:semiHidden/>
    <w:rsid w:val="00A95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Bullet"/>
    <w:basedOn w:val="a"/>
    <w:uiPriority w:val="99"/>
    <w:unhideWhenUsed/>
    <w:rsid w:val="007D77B1"/>
    <w:pPr>
      <w:spacing w:after="200" w:line="276" w:lineRule="auto"/>
      <w:ind w:left="1531" w:hanging="113"/>
      <w:contextualSpacing/>
    </w:pPr>
    <w:rPr>
      <w:rFonts w:ascii="Calibri" w:eastAsia="Calibri" w:hAnsi="Calibri" w:cs="Calibri"/>
      <w:color w:val="000000"/>
      <w:sz w:val="22"/>
      <w:szCs w:val="22"/>
    </w:rPr>
  </w:style>
  <w:style w:type="character" w:styleId="af7">
    <w:name w:val="FollowedHyperlink"/>
    <w:basedOn w:val="a0"/>
    <w:uiPriority w:val="99"/>
    <w:semiHidden/>
    <w:unhideWhenUsed/>
    <w:rsid w:val="00D96EBB"/>
    <w:rPr>
      <w:color w:val="954F72" w:themeColor="followedHyperlink"/>
      <w:u w:val="single"/>
    </w:rPr>
  </w:style>
  <w:style w:type="paragraph" w:styleId="af8">
    <w:name w:val="header"/>
    <w:basedOn w:val="a"/>
    <w:link w:val="af9"/>
    <w:uiPriority w:val="99"/>
    <w:unhideWhenUsed/>
    <w:rsid w:val="0040678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406786"/>
  </w:style>
  <w:style w:type="paragraph" w:customStyle="1" w:styleId="Table">
    <w:name w:val="Table"/>
    <w:basedOn w:val="a"/>
    <w:link w:val="Table0"/>
    <w:qFormat/>
    <w:rsid w:val="00A03BD5"/>
    <w:pPr>
      <w:autoSpaceDE w:val="0"/>
      <w:autoSpaceDN w:val="0"/>
      <w:adjustRightInd w:val="0"/>
      <w:contextualSpacing/>
    </w:pPr>
    <w:rPr>
      <w:sz w:val="20"/>
      <w:szCs w:val="20"/>
    </w:rPr>
  </w:style>
  <w:style w:type="character" w:customStyle="1" w:styleId="Table0">
    <w:name w:val="Table Знак"/>
    <w:basedOn w:val="a0"/>
    <w:link w:val="Table"/>
    <w:rsid w:val="00A03B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footer"/>
    <w:basedOn w:val="a"/>
    <w:link w:val="afb"/>
    <w:uiPriority w:val="99"/>
    <w:unhideWhenUsed/>
    <w:rsid w:val="0023561E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235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nhideWhenUsed/>
    <w:rsid w:val="003A295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A295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8"/>
    <w:uiPriority w:val="39"/>
    <w:rsid w:val="00E51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099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727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19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77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580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ru/openda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C6D619-EFF7-4019-A5EE-0E8F61C9A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12</Pages>
  <Words>2819</Words>
  <Characters>16072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Галкин Александр Анатольевич</dc:creator>
  <cp:lastModifiedBy>Садыхова Лариса Анатольевна</cp:lastModifiedBy>
  <cp:revision>9</cp:revision>
  <cp:lastPrinted>2018-04-05T18:23:00Z</cp:lastPrinted>
  <dcterms:created xsi:type="dcterms:W3CDTF">2021-10-14T09:29:00Z</dcterms:created>
  <dcterms:modified xsi:type="dcterms:W3CDTF">2025-08-15T14:29:00Z</dcterms:modified>
</cp:coreProperties>
</file>